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43" w:rsidRDefault="00426B43" w:rsidP="00426B43">
      <w:pPr>
        <w:jc w:val="center"/>
        <w:rPr>
          <w:b/>
          <w:bCs/>
        </w:rPr>
      </w:pPr>
      <w:r>
        <w:rPr>
          <w:b/>
          <w:bCs/>
        </w:rPr>
        <w:t>Séance du 30 Janvier 2019</w:t>
      </w:r>
    </w:p>
    <w:p w:rsidR="00426B43" w:rsidRDefault="00426B43" w:rsidP="00426B43">
      <w:pPr>
        <w:jc w:val="center"/>
        <w:rPr>
          <w:b/>
          <w:bCs/>
        </w:rPr>
      </w:pPr>
      <w:r>
        <w:rPr>
          <w:b/>
          <w:bCs/>
        </w:rPr>
        <w:t>______________________</w:t>
      </w:r>
    </w:p>
    <w:p w:rsidR="00426B43" w:rsidRDefault="00426B43" w:rsidP="00426B43">
      <w:pPr>
        <w:pStyle w:val="Titre2"/>
      </w:pPr>
      <w:r>
        <w:t>L’an deux mil dix-neuf, le trente Janvier 2019 à 17h30, le Conseil municipal légalement convoqué s’est  réuni à la Mairie de Saint-Christophe-sur-le-Nais en séance publique sous la présidence de Madame Catherine LEMAIRE, Maire.</w:t>
      </w:r>
    </w:p>
    <w:p w:rsidR="00426B43" w:rsidRPr="00162201" w:rsidRDefault="00426B43" w:rsidP="00426B43">
      <w:pPr>
        <w:jc w:val="both"/>
        <w:rPr>
          <w:b/>
          <w:sz w:val="20"/>
          <w:szCs w:val="20"/>
        </w:rPr>
      </w:pPr>
      <w:bookmarkStart w:id="0" w:name="_Hlk515042381"/>
      <w:r w:rsidRPr="00162201">
        <w:rPr>
          <w:rFonts w:eastAsia="MS Mincho"/>
          <w:b/>
          <w:sz w:val="20"/>
          <w:szCs w:val="20"/>
          <w:u w:val="single"/>
        </w:rPr>
        <w:t>ÉTAIENT PRÉSENTS</w:t>
      </w:r>
      <w:r>
        <w:rPr>
          <w:rFonts w:eastAsia="MS Mincho"/>
          <w:b/>
          <w:sz w:val="20"/>
          <w:szCs w:val="20"/>
        </w:rPr>
        <w:t xml:space="preserve"> : LEMAIRE C. ; RENAUD L. ; </w:t>
      </w:r>
      <w:r w:rsidRPr="00162201">
        <w:rPr>
          <w:rFonts w:eastAsia="MS Mincho"/>
          <w:b/>
          <w:sz w:val="20"/>
          <w:szCs w:val="20"/>
        </w:rPr>
        <w:t>COURTOIS A</w:t>
      </w:r>
      <w:r>
        <w:rPr>
          <w:rFonts w:eastAsia="MS Mincho"/>
          <w:b/>
          <w:sz w:val="20"/>
          <w:szCs w:val="20"/>
        </w:rPr>
        <w:t xml:space="preserve">. </w:t>
      </w:r>
      <w:r w:rsidRPr="00162201">
        <w:rPr>
          <w:rFonts w:eastAsia="MS Mincho"/>
          <w:b/>
          <w:sz w:val="20"/>
          <w:szCs w:val="20"/>
        </w:rPr>
        <w:t>;</w:t>
      </w:r>
      <w:r w:rsidRPr="00162201">
        <w:rPr>
          <w:b/>
          <w:sz w:val="20"/>
          <w:szCs w:val="20"/>
        </w:rPr>
        <w:t> BLANCHARD B. ; MEUNIER</w:t>
      </w:r>
      <w:r>
        <w:rPr>
          <w:b/>
          <w:sz w:val="20"/>
          <w:szCs w:val="20"/>
        </w:rPr>
        <w:t xml:space="preserve"> </w:t>
      </w:r>
      <w:r w:rsidRPr="00162201">
        <w:rPr>
          <w:b/>
          <w:sz w:val="20"/>
          <w:szCs w:val="20"/>
        </w:rPr>
        <w:t>J-J ; LASCAUD A. ;  COURATIN E.</w:t>
      </w:r>
      <w:r>
        <w:rPr>
          <w:b/>
          <w:sz w:val="20"/>
          <w:szCs w:val="20"/>
        </w:rPr>
        <w:t> ;</w:t>
      </w:r>
      <w:r w:rsidRPr="00162201">
        <w:rPr>
          <w:b/>
          <w:sz w:val="20"/>
          <w:szCs w:val="20"/>
        </w:rPr>
        <w:t xml:space="preserve"> PORTENSEIGNE L</w:t>
      </w:r>
      <w:r>
        <w:rPr>
          <w:b/>
          <w:sz w:val="20"/>
          <w:szCs w:val="20"/>
        </w:rPr>
        <w:t> ;</w:t>
      </w:r>
      <w:r w:rsidRPr="00C268BD">
        <w:rPr>
          <w:b/>
          <w:sz w:val="20"/>
          <w:szCs w:val="20"/>
        </w:rPr>
        <w:t xml:space="preserve"> </w:t>
      </w:r>
      <w:r w:rsidRPr="00162201">
        <w:rPr>
          <w:b/>
          <w:sz w:val="20"/>
          <w:szCs w:val="20"/>
        </w:rPr>
        <w:t>HERVET-GARCIA T.</w:t>
      </w:r>
      <w:r>
        <w:rPr>
          <w:b/>
          <w:sz w:val="20"/>
          <w:szCs w:val="20"/>
        </w:rPr>
        <w:t> ; GUITTON P.</w:t>
      </w:r>
    </w:p>
    <w:p w:rsidR="00426B43" w:rsidRDefault="00426B43" w:rsidP="00426B43">
      <w:pPr>
        <w:jc w:val="both"/>
        <w:rPr>
          <w:b/>
          <w:sz w:val="20"/>
          <w:szCs w:val="20"/>
        </w:rPr>
      </w:pPr>
      <w:r w:rsidRPr="00162201">
        <w:rPr>
          <w:b/>
          <w:sz w:val="20"/>
          <w:szCs w:val="20"/>
          <w:u w:val="single"/>
        </w:rPr>
        <w:t>ETAIENT ABSENTS</w:t>
      </w:r>
      <w:r w:rsidRPr="00162201">
        <w:rPr>
          <w:b/>
          <w:sz w:val="20"/>
          <w:szCs w:val="20"/>
        </w:rPr>
        <w:t> : </w:t>
      </w:r>
      <w:r>
        <w:rPr>
          <w:b/>
          <w:sz w:val="20"/>
          <w:szCs w:val="20"/>
        </w:rPr>
        <w:t>HOCDÉ E. pouvoir à COURATIN E. ;  RENAUD L. pouvoir à PORTENSEIGNE L. ; OBLIGIS A. ; BROCHERIEUX D.</w:t>
      </w:r>
    </w:p>
    <w:p w:rsidR="00426B43" w:rsidRPr="00162201" w:rsidRDefault="00426B43" w:rsidP="00426B43">
      <w:pPr>
        <w:jc w:val="both"/>
        <w:rPr>
          <w:b/>
          <w:sz w:val="20"/>
          <w:szCs w:val="20"/>
        </w:rPr>
      </w:pPr>
      <w:r w:rsidRPr="00162201">
        <w:rPr>
          <w:rFonts w:eastAsia="MS Mincho"/>
          <w:b/>
          <w:sz w:val="20"/>
          <w:szCs w:val="20"/>
          <w:u w:val="single"/>
        </w:rPr>
        <w:t>SECRÉTAIRE DE SÉANCE </w:t>
      </w:r>
      <w:r>
        <w:rPr>
          <w:rFonts w:eastAsia="MS Mincho"/>
          <w:b/>
          <w:sz w:val="20"/>
          <w:szCs w:val="20"/>
        </w:rPr>
        <w:t>: André LASCAUD</w:t>
      </w:r>
    </w:p>
    <w:bookmarkEnd w:id="0"/>
    <w:p w:rsidR="00426B43" w:rsidRDefault="00426B43" w:rsidP="00426B43">
      <w:pPr>
        <w:pStyle w:val="Corpsdetexte2"/>
        <w:rPr>
          <w:b/>
          <w:sz w:val="20"/>
          <w:szCs w:val="20"/>
        </w:rPr>
      </w:pPr>
    </w:p>
    <w:p w:rsidR="00426B43" w:rsidRDefault="00426B43" w:rsidP="00426B43">
      <w:pPr>
        <w:pStyle w:val="Titre2"/>
        <w:jc w:val="center"/>
        <w:rPr>
          <w:sz w:val="28"/>
          <w:szCs w:val="28"/>
          <w:u w:val="single"/>
        </w:rPr>
      </w:pPr>
      <w:r w:rsidRPr="00D61D2C">
        <w:rPr>
          <w:sz w:val="28"/>
          <w:szCs w:val="28"/>
          <w:u w:val="single"/>
        </w:rPr>
        <w:t>ORDRE DU JOUR</w:t>
      </w:r>
    </w:p>
    <w:p w:rsidR="00426B43" w:rsidRPr="00426B43" w:rsidRDefault="00426B43" w:rsidP="00426B43"/>
    <w:p w:rsidR="00426B43" w:rsidRPr="00426B43" w:rsidRDefault="00426B43" w:rsidP="00426B43">
      <w:pPr>
        <w:pStyle w:val="Paragraphedeliste"/>
        <w:numPr>
          <w:ilvl w:val="0"/>
          <w:numId w:val="1"/>
        </w:numPr>
        <w:ind w:left="284"/>
        <w:rPr>
          <w:b/>
          <w:u w:val="single"/>
        </w:rPr>
      </w:pPr>
      <w:r w:rsidRPr="00426B43">
        <w:rPr>
          <w:b/>
          <w:u w:val="single"/>
        </w:rPr>
        <w:t>Célébration de mariage : Désignation du Foyer en tant qu’annexe de la Maison Commune</w:t>
      </w:r>
    </w:p>
    <w:p w:rsidR="00426B43" w:rsidRDefault="00426B43" w:rsidP="00426B43">
      <w:pPr>
        <w:jc w:val="both"/>
      </w:pPr>
    </w:p>
    <w:p w:rsidR="00426B43" w:rsidRPr="00426B43" w:rsidRDefault="00426B43" w:rsidP="00426B43">
      <w:pPr>
        <w:jc w:val="both"/>
        <w:rPr>
          <w:b/>
          <w:u w:val="single"/>
        </w:rPr>
      </w:pPr>
      <w:r w:rsidRPr="00426B43">
        <w:rPr>
          <w:b/>
          <w:u w:val="single"/>
        </w:rPr>
        <w:t>Délibération n°14 : Affectation du Foyer – Annexe de la Maison Commune</w:t>
      </w:r>
    </w:p>
    <w:p w:rsidR="00426B43" w:rsidRPr="00426B43" w:rsidRDefault="00426B43" w:rsidP="00426B43">
      <w:pPr>
        <w:jc w:val="both"/>
      </w:pPr>
      <w:r w:rsidRPr="00426B43">
        <w:t>Mme LEMAIRE informe : La Mairie de Saint-Christophe-sur-le-Nais est en travaux pour la mise en conformité  et en accessibilité des locaux. Les Travaux ont commencé le 08 Octobre 2018 et ils se termineront probablement le 30 Avril 2019. Une demande d’autorisation des mariages  a été transmise à Monsieur le Procureur de la République, avec pour objet de célébrer les unions dans la salle du Foyer.</w:t>
      </w:r>
    </w:p>
    <w:p w:rsidR="00426B43" w:rsidRPr="00426B43" w:rsidRDefault="00426B43" w:rsidP="00426B43">
      <w:pPr>
        <w:jc w:val="both"/>
      </w:pPr>
      <w:r w:rsidRPr="00426B43">
        <w:t>Le Conseil Municipal, après en avoir délibéré, décide à l’unanimité que le Foyer reçoive l’affectation en tant qu’annexe de la Maison Commune. Les mariages pourront y être célébrés avec l’autorisation préalable de Monsieur le Procureur de la République. Le Foyer revêtira tous les aspects de la Maison Commune : Marianne, drapeau tricolore, les portes du Foyer seront ouvertes.</w:t>
      </w:r>
    </w:p>
    <w:p w:rsidR="00426B43" w:rsidRDefault="00426B43" w:rsidP="00426B43">
      <w:pPr>
        <w:ind w:right="-648"/>
        <w:rPr>
          <w:b/>
        </w:rPr>
      </w:pPr>
    </w:p>
    <w:p w:rsidR="00426B43" w:rsidRPr="0021428E" w:rsidRDefault="00426B43" w:rsidP="00426B43">
      <w:pPr>
        <w:pStyle w:val="Paragraphedeliste"/>
        <w:numPr>
          <w:ilvl w:val="0"/>
          <w:numId w:val="1"/>
        </w:numPr>
        <w:ind w:left="284" w:right="-648" w:firstLine="0"/>
        <w:jc w:val="both"/>
        <w:rPr>
          <w:b/>
          <w:sz w:val="28"/>
          <w:szCs w:val="28"/>
          <w:u w:val="single"/>
        </w:rPr>
      </w:pPr>
      <w:r w:rsidRPr="0021428E">
        <w:rPr>
          <w:b/>
          <w:sz w:val="28"/>
          <w:szCs w:val="28"/>
          <w:u w:val="single"/>
        </w:rPr>
        <w:t>Affaires diverses</w:t>
      </w:r>
    </w:p>
    <w:p w:rsidR="00426B43" w:rsidRDefault="00426B43" w:rsidP="00426B43"/>
    <w:p w:rsidR="00426B43" w:rsidRDefault="00426B43" w:rsidP="00426B43">
      <w:r>
        <w:t>Sans objet</w:t>
      </w:r>
    </w:p>
    <w:p w:rsidR="00426B43" w:rsidRDefault="00426B43" w:rsidP="00426B43">
      <w:pPr>
        <w:jc w:val="both"/>
        <w:rPr>
          <w:sz w:val="22"/>
          <w:szCs w:val="22"/>
        </w:rPr>
      </w:pPr>
    </w:p>
    <w:p w:rsidR="00426B43" w:rsidRDefault="00426B43" w:rsidP="00426B43">
      <w:pPr>
        <w:jc w:val="both"/>
        <w:rPr>
          <w:sz w:val="22"/>
          <w:szCs w:val="22"/>
        </w:rPr>
      </w:pPr>
      <w:r>
        <w:rPr>
          <w:sz w:val="22"/>
          <w:szCs w:val="22"/>
        </w:rPr>
        <w:t>La prochaine réunion aura lieu le vendredi 15 Février  2019</w:t>
      </w:r>
    </w:p>
    <w:p w:rsidR="00426B43" w:rsidRDefault="00426B43" w:rsidP="00426B43">
      <w:pPr>
        <w:jc w:val="both"/>
        <w:rPr>
          <w:sz w:val="22"/>
          <w:szCs w:val="22"/>
        </w:rPr>
      </w:pPr>
      <w:r>
        <w:rPr>
          <w:sz w:val="22"/>
          <w:szCs w:val="22"/>
        </w:rPr>
        <w:t>La séance est levée à 17h45</w:t>
      </w:r>
      <w:bookmarkStart w:id="1" w:name="_GoBack"/>
      <w:bookmarkEnd w:id="1"/>
    </w:p>
    <w:sectPr w:rsidR="00426B43" w:rsidSect="00762DBB">
      <w:pgSz w:w="11906" w:h="16838"/>
      <w:pgMar w:top="567"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43"/>
    <w:rsid w:val="000A34DC"/>
    <w:rsid w:val="0042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EA99C-6F72-4533-BB7F-61DFA63E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26B43"/>
    <w:pPr>
      <w:keepNext/>
      <w:jc w:val="right"/>
      <w:outlineLvl w:val="0"/>
    </w:pPr>
    <w:rPr>
      <w:b/>
      <w:bCs/>
    </w:rPr>
  </w:style>
  <w:style w:type="paragraph" w:styleId="Titre2">
    <w:name w:val="heading 2"/>
    <w:basedOn w:val="Normal"/>
    <w:next w:val="Normal"/>
    <w:link w:val="Titre2Car"/>
    <w:unhideWhenUsed/>
    <w:qFormat/>
    <w:rsid w:val="00426B43"/>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6B4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426B43"/>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426B43"/>
    <w:pPr>
      <w:jc w:val="both"/>
    </w:pPr>
    <w:rPr>
      <w:b/>
      <w:bCs/>
    </w:rPr>
  </w:style>
  <w:style w:type="character" w:customStyle="1" w:styleId="CorpsdetexteCar">
    <w:name w:val="Corps de texte Car"/>
    <w:basedOn w:val="Policepardfaut"/>
    <w:link w:val="Corpsdetexte"/>
    <w:rsid w:val="00426B43"/>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426B43"/>
    <w:pPr>
      <w:jc w:val="both"/>
    </w:pPr>
    <w:rPr>
      <w:bCs/>
    </w:rPr>
  </w:style>
  <w:style w:type="character" w:customStyle="1" w:styleId="Corpsdetexte2Car">
    <w:name w:val="Corps de texte 2 Car"/>
    <w:basedOn w:val="Policepardfaut"/>
    <w:link w:val="Corpsdetexte2"/>
    <w:rsid w:val="00426B43"/>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426B43"/>
    <w:pPr>
      <w:ind w:left="720"/>
      <w:contextualSpacing/>
    </w:pPr>
  </w:style>
  <w:style w:type="paragraph" w:styleId="Textedebulles">
    <w:name w:val="Balloon Text"/>
    <w:basedOn w:val="Normal"/>
    <w:link w:val="TextedebullesCar"/>
    <w:uiPriority w:val="99"/>
    <w:semiHidden/>
    <w:unhideWhenUsed/>
    <w:rsid w:val="00426B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6B4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cp:revision>
  <cp:lastPrinted>2019-03-25T15:28:00Z</cp:lastPrinted>
  <dcterms:created xsi:type="dcterms:W3CDTF">2019-03-25T15:26:00Z</dcterms:created>
  <dcterms:modified xsi:type="dcterms:W3CDTF">2019-03-25T15:28:00Z</dcterms:modified>
</cp:coreProperties>
</file>