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CC55" w14:textId="77777777" w:rsidR="00280829" w:rsidRDefault="00280829" w:rsidP="00280829">
      <w:pPr>
        <w:jc w:val="center"/>
        <w:rPr>
          <w:b/>
          <w:bCs/>
        </w:rPr>
      </w:pPr>
      <w:r>
        <w:rPr>
          <w:b/>
          <w:bCs/>
        </w:rPr>
        <w:t>Séance du</w:t>
      </w:r>
      <w:r w:rsidR="00630866">
        <w:rPr>
          <w:b/>
          <w:bCs/>
        </w:rPr>
        <w:t xml:space="preserve"> </w:t>
      </w:r>
      <w:r w:rsidR="00A64E76">
        <w:rPr>
          <w:b/>
          <w:bCs/>
        </w:rPr>
        <w:t>26 avril</w:t>
      </w:r>
      <w:r w:rsidR="00C268BD">
        <w:rPr>
          <w:b/>
          <w:bCs/>
        </w:rPr>
        <w:t xml:space="preserve"> 2019</w:t>
      </w:r>
    </w:p>
    <w:p w14:paraId="5813BBA2" w14:textId="77777777" w:rsidR="00280829" w:rsidRDefault="00280829" w:rsidP="00280829">
      <w:pPr>
        <w:jc w:val="center"/>
        <w:rPr>
          <w:b/>
          <w:bCs/>
        </w:rPr>
      </w:pPr>
      <w:r>
        <w:rPr>
          <w:b/>
          <w:bCs/>
        </w:rPr>
        <w:t>______________________</w:t>
      </w:r>
    </w:p>
    <w:p w14:paraId="3807E881" w14:textId="77777777" w:rsidR="005B7EF8" w:rsidRPr="00355A52" w:rsidRDefault="005B7EF8" w:rsidP="005B7EF8">
      <w:pPr>
        <w:jc w:val="both"/>
        <w:rPr>
          <w:b/>
          <w:sz w:val="18"/>
          <w:szCs w:val="18"/>
        </w:rPr>
      </w:pPr>
      <w:r w:rsidRPr="00355A52">
        <w:rPr>
          <w:rFonts w:eastAsia="MS Mincho"/>
          <w:b/>
          <w:sz w:val="18"/>
          <w:szCs w:val="18"/>
          <w:u w:val="single"/>
        </w:rPr>
        <w:t>ÉTAIENT PRÉSENTS</w:t>
      </w:r>
      <w:r w:rsidRPr="00355A52">
        <w:rPr>
          <w:rFonts w:eastAsia="MS Mincho"/>
          <w:b/>
          <w:sz w:val="18"/>
          <w:szCs w:val="18"/>
        </w:rPr>
        <w:t xml:space="preserve"> : LEMAIRE C. ; RENAUD L. ;</w:t>
      </w:r>
      <w:r w:rsidRPr="00355A52">
        <w:rPr>
          <w:b/>
          <w:sz w:val="18"/>
          <w:szCs w:val="18"/>
        </w:rPr>
        <w:t xml:space="preserve"> </w:t>
      </w:r>
      <w:r w:rsidRPr="00355A52">
        <w:rPr>
          <w:rFonts w:eastAsia="MS Mincho"/>
          <w:b/>
          <w:sz w:val="18"/>
          <w:szCs w:val="18"/>
        </w:rPr>
        <w:t>COURTOIS A. ;</w:t>
      </w:r>
      <w:r w:rsidRPr="00355A52">
        <w:rPr>
          <w:b/>
          <w:sz w:val="18"/>
          <w:szCs w:val="18"/>
        </w:rPr>
        <w:t> OBLIGIS A. </w:t>
      </w:r>
      <w:proofErr w:type="gramStart"/>
      <w:r w:rsidRPr="00355A52">
        <w:rPr>
          <w:b/>
          <w:sz w:val="18"/>
          <w:szCs w:val="18"/>
        </w:rPr>
        <w:t>;BLANCHARD</w:t>
      </w:r>
      <w:proofErr w:type="gramEnd"/>
      <w:r w:rsidRPr="00355A52">
        <w:rPr>
          <w:b/>
          <w:sz w:val="18"/>
          <w:szCs w:val="18"/>
        </w:rPr>
        <w:t xml:space="preserve"> B. ; MEUNIERJ-J ; LASCAUD A. ;  COURATIN E. ; HERVET-GARCIA T. ; </w:t>
      </w:r>
      <w:r>
        <w:rPr>
          <w:b/>
          <w:sz w:val="18"/>
          <w:szCs w:val="18"/>
        </w:rPr>
        <w:t>GUITTON P. ; PORTENSEIGNE L</w:t>
      </w:r>
    </w:p>
    <w:p w14:paraId="226F603A" w14:textId="77777777" w:rsidR="005B7EF8" w:rsidRDefault="005B7EF8" w:rsidP="005B7EF8">
      <w:pPr>
        <w:jc w:val="both"/>
        <w:rPr>
          <w:b/>
          <w:sz w:val="18"/>
          <w:szCs w:val="18"/>
        </w:rPr>
      </w:pPr>
      <w:r w:rsidRPr="00355A52">
        <w:rPr>
          <w:b/>
          <w:sz w:val="18"/>
          <w:szCs w:val="18"/>
          <w:u w:val="single"/>
        </w:rPr>
        <w:t>ETAIENT ABSENTS</w:t>
      </w:r>
      <w:r w:rsidRPr="00355A52">
        <w:rPr>
          <w:b/>
          <w:sz w:val="18"/>
          <w:szCs w:val="18"/>
        </w:rPr>
        <w:t> : HOCDE E</w:t>
      </w:r>
      <w:r>
        <w:rPr>
          <w:b/>
          <w:sz w:val="18"/>
          <w:szCs w:val="18"/>
        </w:rPr>
        <w:t> : pouvoir à LEMAIRE C.</w:t>
      </w:r>
    </w:p>
    <w:p w14:paraId="25CB4FDD" w14:textId="77777777" w:rsidR="005B7EF8" w:rsidRDefault="005B7EF8" w:rsidP="005B7EF8">
      <w:pPr>
        <w:jc w:val="both"/>
        <w:rPr>
          <w:b/>
          <w:sz w:val="18"/>
          <w:szCs w:val="18"/>
        </w:rPr>
      </w:pPr>
      <w:r w:rsidRPr="00355A52">
        <w:rPr>
          <w:b/>
          <w:sz w:val="18"/>
          <w:szCs w:val="18"/>
        </w:rPr>
        <w:t>BROCHERIEUX D</w:t>
      </w:r>
      <w:r>
        <w:rPr>
          <w:b/>
          <w:sz w:val="18"/>
          <w:szCs w:val="18"/>
        </w:rPr>
        <w:t> : pouvoir à LASCAUD</w:t>
      </w:r>
    </w:p>
    <w:p w14:paraId="03C38D02" w14:textId="77777777" w:rsidR="005B7EF8" w:rsidRDefault="005B7EF8" w:rsidP="005B7EF8">
      <w:pPr>
        <w:jc w:val="both"/>
        <w:rPr>
          <w:b/>
          <w:sz w:val="18"/>
          <w:szCs w:val="18"/>
        </w:rPr>
      </w:pPr>
      <w:r w:rsidRPr="00355A52">
        <w:rPr>
          <w:b/>
          <w:sz w:val="18"/>
          <w:szCs w:val="18"/>
        </w:rPr>
        <w:t>MOULIN A. </w:t>
      </w:r>
      <w:r>
        <w:rPr>
          <w:b/>
          <w:sz w:val="18"/>
          <w:szCs w:val="18"/>
        </w:rPr>
        <w:t>: pouvoir à GUITTON P.</w:t>
      </w:r>
      <w:r w:rsidRPr="00355A52">
        <w:rPr>
          <w:b/>
          <w:sz w:val="18"/>
          <w:szCs w:val="18"/>
        </w:rPr>
        <w:t> </w:t>
      </w:r>
    </w:p>
    <w:p w14:paraId="0005304A" w14:textId="77777777" w:rsidR="005B7EF8" w:rsidRPr="00355A52" w:rsidRDefault="005B7EF8" w:rsidP="005B7EF8">
      <w:pPr>
        <w:jc w:val="both"/>
        <w:rPr>
          <w:b/>
          <w:sz w:val="18"/>
          <w:szCs w:val="18"/>
        </w:rPr>
      </w:pPr>
      <w:r w:rsidRPr="00355A52">
        <w:rPr>
          <w:rFonts w:eastAsia="MS Mincho"/>
          <w:b/>
          <w:sz w:val="18"/>
          <w:szCs w:val="18"/>
          <w:u w:val="single"/>
        </w:rPr>
        <w:t>SECRÉTAIRE DE SÉANCE </w:t>
      </w:r>
      <w:r w:rsidRPr="00355A52">
        <w:rPr>
          <w:rFonts w:eastAsia="MS Mincho"/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GUITTON P.</w:t>
      </w:r>
      <w:r w:rsidRPr="00355A52">
        <w:rPr>
          <w:b/>
          <w:sz w:val="18"/>
          <w:szCs w:val="18"/>
        </w:rPr>
        <w:t> </w:t>
      </w:r>
    </w:p>
    <w:p w14:paraId="3770A337" w14:textId="77777777" w:rsidR="00280829" w:rsidRDefault="00280829" w:rsidP="00280829">
      <w:pPr>
        <w:pStyle w:val="Titre2"/>
        <w:jc w:val="center"/>
        <w:rPr>
          <w:u w:val="single"/>
        </w:rPr>
      </w:pPr>
      <w:r>
        <w:rPr>
          <w:u w:val="single"/>
        </w:rPr>
        <w:t>ORDRE DU JOUR</w:t>
      </w:r>
    </w:p>
    <w:p w14:paraId="6000E038" w14:textId="77777777" w:rsidR="00280829" w:rsidRDefault="00280829" w:rsidP="00280829"/>
    <w:p w14:paraId="1CA6A5FA" w14:textId="77777777" w:rsidR="00280829" w:rsidRPr="00246D21" w:rsidRDefault="005778F5" w:rsidP="00280829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Approbation de Compte-Rendu</w:t>
      </w:r>
    </w:p>
    <w:p w14:paraId="141B7768" w14:textId="4C6B9951" w:rsidR="00C268BD" w:rsidRDefault="00C268BD" w:rsidP="00C268BD">
      <w:pPr>
        <w:ind w:right="-648"/>
      </w:pPr>
      <w:r>
        <w:t xml:space="preserve">Approbation du compte rendu du </w:t>
      </w:r>
      <w:r w:rsidR="004B4095">
        <w:t xml:space="preserve">15 </w:t>
      </w:r>
      <w:r w:rsidR="00A64E76">
        <w:t>mars</w:t>
      </w:r>
      <w:r w:rsidR="004B4095">
        <w:t xml:space="preserve"> 20</w:t>
      </w:r>
      <w:r w:rsidR="00317ACC">
        <w:t>19</w:t>
      </w:r>
      <w:r w:rsidR="00E9108F">
        <w:t xml:space="preserve"> : </w:t>
      </w:r>
      <w:r w:rsidR="005778F5">
        <w:t>le compte-</w:t>
      </w:r>
      <w:r w:rsidR="000426D3">
        <w:t xml:space="preserve">rendu est adopté à </w:t>
      </w:r>
      <w:r w:rsidR="005B7EF8">
        <w:t>l’unanimité</w:t>
      </w:r>
      <w:r w:rsidR="00A64E76">
        <w:t xml:space="preserve">  </w:t>
      </w:r>
    </w:p>
    <w:p w14:paraId="7CC09F9A" w14:textId="77777777" w:rsidR="00317ACC" w:rsidRDefault="00317ACC" w:rsidP="00C268BD">
      <w:pPr>
        <w:ind w:right="-648"/>
      </w:pPr>
    </w:p>
    <w:p w14:paraId="1A42E1FE" w14:textId="125CB1DF" w:rsidR="00E46872" w:rsidRPr="000C7F48" w:rsidRDefault="00A64E76" w:rsidP="000C7F48">
      <w:pPr>
        <w:ind w:left="705" w:right="-648"/>
        <w:jc w:val="both"/>
        <w:rPr>
          <w:b/>
          <w:u w:val="single"/>
        </w:rPr>
      </w:pPr>
      <w:r>
        <w:rPr>
          <w:b/>
          <w:u w:val="single"/>
        </w:rPr>
        <w:t>2. Personnel</w:t>
      </w:r>
    </w:p>
    <w:p w14:paraId="176D999F" w14:textId="405AB54F" w:rsidR="003E75B6" w:rsidRPr="00891A55" w:rsidRDefault="003E75B6" w:rsidP="003E75B6">
      <w:pPr>
        <w:ind w:right="-28"/>
        <w:jc w:val="both"/>
        <w:rPr>
          <w:b/>
          <w:sz w:val="22"/>
          <w:szCs w:val="22"/>
          <w:u w:val="single"/>
        </w:rPr>
      </w:pPr>
      <w:r w:rsidRPr="00891A55">
        <w:rPr>
          <w:b/>
          <w:sz w:val="22"/>
          <w:szCs w:val="22"/>
          <w:u w:val="single"/>
        </w:rPr>
        <w:t>Délibération n°32 : Contrat Parcours Emploi Compétence : CDD d’un an au 1</w:t>
      </w:r>
      <w:r w:rsidRPr="00891A55">
        <w:rPr>
          <w:b/>
          <w:sz w:val="22"/>
          <w:szCs w:val="22"/>
          <w:u w:val="single"/>
          <w:vertAlign w:val="superscript"/>
        </w:rPr>
        <w:t>er</w:t>
      </w:r>
      <w:r w:rsidRPr="00891A55">
        <w:rPr>
          <w:b/>
          <w:sz w:val="22"/>
          <w:szCs w:val="22"/>
          <w:u w:val="single"/>
        </w:rPr>
        <w:t xml:space="preserve"> juin 2019 avec une durée hebdomadaire à 32/35</w:t>
      </w:r>
    </w:p>
    <w:p w14:paraId="7740AC2A" w14:textId="1C9EC79E" w:rsidR="00E9108F" w:rsidRPr="00891A55" w:rsidRDefault="003E75B6" w:rsidP="003E75B6">
      <w:pPr>
        <w:ind w:right="-28"/>
        <w:jc w:val="both"/>
      </w:pPr>
      <w:r w:rsidRPr="00891A55">
        <w:rPr>
          <w:sz w:val="22"/>
          <w:szCs w:val="22"/>
        </w:rPr>
        <w:t xml:space="preserve">Le Conseil </w:t>
      </w:r>
      <w:proofErr w:type="spellStart"/>
      <w:r w:rsidRPr="00891A55">
        <w:rPr>
          <w:sz w:val="22"/>
          <w:szCs w:val="22"/>
        </w:rPr>
        <w:t>Mun</w:t>
      </w:r>
      <w:r w:rsidR="000C7F48" w:rsidRPr="00891A55">
        <w:rPr>
          <w:sz w:val="22"/>
          <w:szCs w:val="22"/>
        </w:rPr>
        <w:t>icipal</w:t>
      </w:r>
      <w:proofErr w:type="gramStart"/>
      <w:r w:rsidR="000C7F48" w:rsidRPr="00891A55">
        <w:rPr>
          <w:sz w:val="22"/>
          <w:szCs w:val="22"/>
        </w:rPr>
        <w:t>,</w:t>
      </w:r>
      <w:r w:rsidRPr="00891A55">
        <w:rPr>
          <w:sz w:val="22"/>
          <w:szCs w:val="22"/>
        </w:rPr>
        <w:t>à</w:t>
      </w:r>
      <w:proofErr w:type="spellEnd"/>
      <w:proofErr w:type="gramEnd"/>
      <w:r w:rsidRPr="00891A55">
        <w:rPr>
          <w:sz w:val="22"/>
          <w:szCs w:val="22"/>
        </w:rPr>
        <w:t xml:space="preserve"> l’unanimité, décide de créer un poste d’agent technique  sous Contrat Parcours Emploi Compétence, de douze mois à compter du 1</w:t>
      </w:r>
      <w:r w:rsidRPr="00891A55">
        <w:rPr>
          <w:sz w:val="22"/>
          <w:szCs w:val="22"/>
          <w:vertAlign w:val="superscript"/>
        </w:rPr>
        <w:t>er</w:t>
      </w:r>
      <w:r w:rsidRPr="00891A55">
        <w:rPr>
          <w:sz w:val="22"/>
          <w:szCs w:val="22"/>
        </w:rPr>
        <w:t xml:space="preserve"> juin 2019, avec une durée hebdomadaire de 32/35</w:t>
      </w:r>
      <w:r w:rsidRPr="00891A55">
        <w:rPr>
          <w:sz w:val="22"/>
          <w:szCs w:val="22"/>
          <w:vertAlign w:val="superscript"/>
        </w:rPr>
        <w:t>ème</w:t>
      </w:r>
      <w:r w:rsidRPr="00891A55">
        <w:rPr>
          <w:sz w:val="22"/>
          <w:szCs w:val="22"/>
        </w:rPr>
        <w:t xml:space="preserve">. </w:t>
      </w:r>
    </w:p>
    <w:p w14:paraId="0719B64E" w14:textId="77777777" w:rsidR="00E9108F" w:rsidRPr="00891A55" w:rsidRDefault="00E9108F" w:rsidP="00CB49D9">
      <w:pPr>
        <w:ind w:right="-28"/>
        <w:jc w:val="both"/>
        <w:rPr>
          <w:b/>
        </w:rPr>
      </w:pPr>
    </w:p>
    <w:p w14:paraId="6B674D4D" w14:textId="092077B4" w:rsidR="00CB49D9" w:rsidRPr="000C7F48" w:rsidRDefault="00CB49D9" w:rsidP="00CB49D9">
      <w:pPr>
        <w:ind w:right="-28"/>
        <w:jc w:val="both"/>
      </w:pPr>
      <w:r>
        <w:rPr>
          <w:b/>
        </w:rPr>
        <w:t xml:space="preserve"> 3</w:t>
      </w:r>
      <w:r w:rsidR="00BC6205">
        <w:rPr>
          <w:b/>
          <w:u w:val="single"/>
        </w:rPr>
        <w:t>. Bâtiments</w:t>
      </w:r>
    </w:p>
    <w:p w14:paraId="784373A7" w14:textId="5E77E825" w:rsidR="003E75B6" w:rsidRPr="00891A55" w:rsidRDefault="003E75B6" w:rsidP="003E75B6">
      <w:pPr>
        <w:ind w:right="-28"/>
        <w:jc w:val="both"/>
        <w:rPr>
          <w:b/>
          <w:sz w:val="22"/>
          <w:szCs w:val="22"/>
          <w:u w:val="single"/>
        </w:rPr>
      </w:pPr>
      <w:r w:rsidRPr="00891A55">
        <w:rPr>
          <w:b/>
          <w:sz w:val="22"/>
          <w:szCs w:val="22"/>
          <w:u w:val="single"/>
        </w:rPr>
        <w:t>Délibération n°33 : Travaux logement et archives – devis d’électricité</w:t>
      </w:r>
    </w:p>
    <w:p w14:paraId="1947462E" w14:textId="03E0B41C" w:rsidR="00E9108F" w:rsidRPr="00891A55" w:rsidRDefault="003E75B6" w:rsidP="000C7F48">
      <w:pPr>
        <w:ind w:right="-28"/>
        <w:jc w:val="both"/>
        <w:rPr>
          <w:sz w:val="22"/>
          <w:szCs w:val="22"/>
          <w:u w:val="single"/>
        </w:rPr>
      </w:pPr>
      <w:r w:rsidRPr="00891A55">
        <w:rPr>
          <w:sz w:val="22"/>
          <w:szCs w:val="22"/>
        </w:rPr>
        <w:t>Le Conseil Mu</w:t>
      </w:r>
      <w:r w:rsidR="000C7F48" w:rsidRPr="00891A55">
        <w:rPr>
          <w:sz w:val="22"/>
          <w:szCs w:val="22"/>
        </w:rPr>
        <w:t>nicipal,</w:t>
      </w:r>
      <w:r w:rsidRPr="00891A55">
        <w:rPr>
          <w:sz w:val="22"/>
          <w:szCs w:val="22"/>
        </w:rPr>
        <w:t xml:space="preserve"> à l’unanimité, accepte le devis de travaux d’électricité d’un montant de 283,52€HT </w:t>
      </w:r>
      <w:r w:rsidR="000C7F48" w:rsidRPr="00891A55">
        <w:rPr>
          <w:sz w:val="22"/>
          <w:szCs w:val="22"/>
        </w:rPr>
        <w:t>pour la pose d’un carillon, d’un détecteur lumière et d’une prise de courant.</w:t>
      </w:r>
    </w:p>
    <w:p w14:paraId="5E6A5A21" w14:textId="77777777" w:rsidR="000C7F48" w:rsidRPr="00891A55" w:rsidRDefault="000C7F48" w:rsidP="00CB49D9">
      <w:pPr>
        <w:ind w:right="-28"/>
        <w:jc w:val="both"/>
        <w:rPr>
          <w:sz w:val="22"/>
          <w:szCs w:val="22"/>
          <w:u w:val="single"/>
        </w:rPr>
      </w:pPr>
    </w:p>
    <w:p w14:paraId="5E5C05E3" w14:textId="77777777" w:rsidR="00BC6205" w:rsidRPr="009B7BF4" w:rsidRDefault="00BC6205" w:rsidP="00CB49D9">
      <w:pPr>
        <w:ind w:right="-28"/>
        <w:jc w:val="both"/>
        <w:rPr>
          <w:sz w:val="22"/>
          <w:szCs w:val="22"/>
          <w:u w:val="single"/>
        </w:rPr>
      </w:pPr>
      <w:r w:rsidRPr="009B7BF4">
        <w:rPr>
          <w:sz w:val="22"/>
          <w:szCs w:val="22"/>
          <w:u w:val="single"/>
        </w:rPr>
        <w:t>Cabinet médical et paramédical</w:t>
      </w:r>
    </w:p>
    <w:p w14:paraId="0B5AB1A1" w14:textId="30BA2A5C" w:rsidR="00BC6205" w:rsidRDefault="001B60DC" w:rsidP="00CB49D9">
      <w:pPr>
        <w:ind w:right="-28"/>
        <w:jc w:val="both"/>
        <w:rPr>
          <w:sz w:val="22"/>
          <w:szCs w:val="22"/>
        </w:rPr>
      </w:pPr>
      <w:r w:rsidRPr="009B7BF4">
        <w:rPr>
          <w:sz w:val="22"/>
          <w:szCs w:val="22"/>
        </w:rPr>
        <w:t>Madame Lemaire fait lecture de la notification de subvention de 64115€ du FDSR. Les travaux doivent impérativement débuter avant le 15 novembre 2019.</w:t>
      </w:r>
    </w:p>
    <w:p w14:paraId="70F7C7BD" w14:textId="332D32B5" w:rsidR="005C1B94" w:rsidRDefault="005C1B94" w:rsidP="00CB49D9">
      <w:pPr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D’autres pro</w:t>
      </w:r>
      <w:r w:rsidR="00D51343">
        <w:rPr>
          <w:sz w:val="22"/>
          <w:szCs w:val="22"/>
        </w:rPr>
        <w:t>fessionnels de santé</w:t>
      </w:r>
      <w:r>
        <w:rPr>
          <w:sz w:val="22"/>
          <w:szCs w:val="22"/>
        </w:rPr>
        <w:t xml:space="preserve"> ont signé</w:t>
      </w:r>
      <w:r w:rsidR="00D51343">
        <w:rPr>
          <w:sz w:val="22"/>
          <w:szCs w:val="22"/>
        </w:rPr>
        <w:t xml:space="preserve"> un engagement</w:t>
      </w:r>
      <w:r>
        <w:rPr>
          <w:sz w:val="22"/>
          <w:szCs w:val="22"/>
        </w:rPr>
        <w:t xml:space="preserve"> : infirmière, orthophoniste </w:t>
      </w:r>
    </w:p>
    <w:p w14:paraId="31725AC1" w14:textId="31109A87" w:rsidR="005C1B94" w:rsidRDefault="00D51343" w:rsidP="00CB49D9">
      <w:pPr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L’ARS</w:t>
      </w:r>
      <w:r w:rsidR="005C1B94">
        <w:rPr>
          <w:sz w:val="22"/>
          <w:szCs w:val="22"/>
        </w:rPr>
        <w:t xml:space="preserve"> travaille en notre faveur avec un détachement d’un méde</w:t>
      </w:r>
      <w:r>
        <w:rPr>
          <w:sz w:val="22"/>
          <w:szCs w:val="22"/>
        </w:rPr>
        <w:t xml:space="preserve">cin sur l’alliance. </w:t>
      </w:r>
    </w:p>
    <w:p w14:paraId="5F2D99BA" w14:textId="77777777" w:rsidR="00BC6205" w:rsidRPr="009B7BF4" w:rsidRDefault="00BC6205" w:rsidP="00CB49D9">
      <w:pPr>
        <w:ind w:right="-28"/>
        <w:jc w:val="both"/>
        <w:rPr>
          <w:sz w:val="22"/>
          <w:szCs w:val="22"/>
          <w:u w:val="single"/>
        </w:rPr>
      </w:pPr>
    </w:p>
    <w:p w14:paraId="6A7103D5" w14:textId="285B2539" w:rsidR="00D51343" w:rsidRPr="00891A55" w:rsidRDefault="00D51343" w:rsidP="00D51343">
      <w:pPr>
        <w:ind w:right="-28"/>
        <w:jc w:val="both"/>
        <w:rPr>
          <w:b/>
          <w:sz w:val="22"/>
          <w:szCs w:val="22"/>
          <w:u w:val="single"/>
        </w:rPr>
      </w:pPr>
      <w:r w:rsidRPr="00891A55">
        <w:rPr>
          <w:b/>
          <w:sz w:val="22"/>
          <w:szCs w:val="22"/>
          <w:u w:val="single"/>
        </w:rPr>
        <w:t>Délibération n°34 : Créances éteintes</w:t>
      </w:r>
    </w:p>
    <w:p w14:paraId="0CACE0CB" w14:textId="7C0CF316" w:rsidR="00D51343" w:rsidRPr="00891A55" w:rsidRDefault="00D51343" w:rsidP="00D51343">
      <w:pPr>
        <w:ind w:right="-28"/>
        <w:jc w:val="both"/>
        <w:rPr>
          <w:sz w:val="22"/>
          <w:szCs w:val="22"/>
        </w:rPr>
      </w:pPr>
      <w:r w:rsidRPr="00891A55">
        <w:rPr>
          <w:sz w:val="22"/>
          <w:szCs w:val="22"/>
        </w:rPr>
        <w:t xml:space="preserve">Madame le Maire fait part de la demande de M. </w:t>
      </w:r>
      <w:proofErr w:type="spellStart"/>
      <w:r w:rsidRPr="00891A55">
        <w:rPr>
          <w:sz w:val="22"/>
          <w:szCs w:val="22"/>
        </w:rPr>
        <w:t>Vrignon</w:t>
      </w:r>
      <w:proofErr w:type="spellEnd"/>
      <w:r w:rsidRPr="00891A55">
        <w:rPr>
          <w:sz w:val="22"/>
          <w:szCs w:val="22"/>
        </w:rPr>
        <w:t xml:space="preserve">, percepteur, pour l’admission en créances éteintes des dettes de M. </w:t>
      </w:r>
      <w:r w:rsidR="00891A55" w:rsidRPr="00891A55">
        <w:rPr>
          <w:sz w:val="22"/>
          <w:szCs w:val="22"/>
        </w:rPr>
        <w:t>XXXX</w:t>
      </w:r>
      <w:r w:rsidRPr="00891A55">
        <w:rPr>
          <w:sz w:val="22"/>
          <w:szCs w:val="22"/>
        </w:rPr>
        <w:t>, pour un montant de 3964,79€. La liquidation judiciaire du 27/08/2014 a effacé to</w:t>
      </w:r>
      <w:r w:rsidR="00891A55" w:rsidRPr="00891A55">
        <w:rPr>
          <w:sz w:val="22"/>
          <w:szCs w:val="22"/>
        </w:rPr>
        <w:t>utes les dettes de M. XXXX</w:t>
      </w:r>
      <w:r w:rsidRPr="00891A55">
        <w:rPr>
          <w:sz w:val="22"/>
          <w:szCs w:val="22"/>
        </w:rPr>
        <w:t>.</w:t>
      </w:r>
    </w:p>
    <w:p w14:paraId="5F387A20" w14:textId="16DC9AF9" w:rsidR="00D51343" w:rsidRPr="00891A55" w:rsidRDefault="00D51343" w:rsidP="00D51343">
      <w:pPr>
        <w:ind w:right="-28"/>
        <w:jc w:val="both"/>
        <w:rPr>
          <w:sz w:val="22"/>
          <w:szCs w:val="22"/>
        </w:rPr>
      </w:pPr>
      <w:r w:rsidRPr="00891A55">
        <w:rPr>
          <w:sz w:val="22"/>
          <w:szCs w:val="22"/>
        </w:rPr>
        <w:t>Certains conseillers s’insurgent de cet effacement de dettes</w:t>
      </w:r>
      <w:r w:rsidR="00891A55" w:rsidRPr="00891A55">
        <w:rPr>
          <w:sz w:val="22"/>
          <w:szCs w:val="22"/>
        </w:rPr>
        <w:t>.</w:t>
      </w:r>
    </w:p>
    <w:p w14:paraId="1BAC9183" w14:textId="77777777" w:rsidR="00891A55" w:rsidRPr="00891A55" w:rsidRDefault="00D51343" w:rsidP="00D51343">
      <w:pPr>
        <w:ind w:right="-28"/>
        <w:jc w:val="both"/>
        <w:rPr>
          <w:sz w:val="22"/>
          <w:szCs w:val="22"/>
        </w:rPr>
      </w:pPr>
      <w:r w:rsidRPr="00891A55">
        <w:rPr>
          <w:sz w:val="22"/>
          <w:szCs w:val="22"/>
        </w:rPr>
        <w:t>Le Conseil Mu</w:t>
      </w:r>
      <w:r w:rsidR="00891A55" w:rsidRPr="00891A55">
        <w:rPr>
          <w:sz w:val="22"/>
          <w:szCs w:val="22"/>
        </w:rPr>
        <w:t>nicipal,</w:t>
      </w:r>
      <w:r w:rsidRPr="00891A55">
        <w:rPr>
          <w:sz w:val="22"/>
          <w:szCs w:val="22"/>
        </w:rPr>
        <w:t xml:space="preserve"> à la majorité, (abstentions de Messieurs  Hervet, Meunier, </w:t>
      </w:r>
      <w:proofErr w:type="gramStart"/>
      <w:r w:rsidRPr="00891A55">
        <w:rPr>
          <w:sz w:val="22"/>
          <w:szCs w:val="22"/>
        </w:rPr>
        <w:t xml:space="preserve">Lascaud </w:t>
      </w:r>
      <w:r w:rsidR="00E46872" w:rsidRPr="00891A55">
        <w:rPr>
          <w:sz w:val="22"/>
          <w:szCs w:val="22"/>
        </w:rPr>
        <w:t>)</w:t>
      </w:r>
      <w:proofErr w:type="gramEnd"/>
      <w:r w:rsidR="00E46872" w:rsidRPr="00891A55">
        <w:rPr>
          <w:sz w:val="22"/>
          <w:szCs w:val="22"/>
        </w:rPr>
        <w:t>, prend acte de cette décision</w:t>
      </w:r>
      <w:r w:rsidR="00891A55" w:rsidRPr="00891A55">
        <w:rPr>
          <w:sz w:val="22"/>
          <w:szCs w:val="22"/>
        </w:rPr>
        <w:t>.</w:t>
      </w:r>
    </w:p>
    <w:p w14:paraId="5CEC6533" w14:textId="77777777" w:rsidR="00CB49D9" w:rsidRDefault="00CB49D9" w:rsidP="00CB49D9">
      <w:pPr>
        <w:tabs>
          <w:tab w:val="num" w:pos="900"/>
        </w:tabs>
        <w:ind w:right="98"/>
        <w:jc w:val="both"/>
        <w:rPr>
          <w:i/>
          <w:sz w:val="22"/>
          <w:szCs w:val="22"/>
        </w:rPr>
      </w:pPr>
    </w:p>
    <w:p w14:paraId="4C19FE6C" w14:textId="47A98DE3" w:rsidR="00917D3B" w:rsidRPr="00891A55" w:rsidRDefault="00CB49D9" w:rsidP="00891A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22169">
        <w:rPr>
          <w:b/>
          <w:sz w:val="28"/>
          <w:szCs w:val="28"/>
          <w:u w:val="single"/>
        </w:rPr>
        <w:t xml:space="preserve">. </w:t>
      </w:r>
      <w:r w:rsidR="006D69F7">
        <w:rPr>
          <w:b/>
          <w:sz w:val="28"/>
          <w:szCs w:val="28"/>
          <w:u w:val="single"/>
        </w:rPr>
        <w:t>Voirie</w:t>
      </w:r>
      <w:r w:rsidR="004E5AF5">
        <w:t xml:space="preserve"> </w:t>
      </w:r>
    </w:p>
    <w:p w14:paraId="38618C3F" w14:textId="34FE2090" w:rsidR="00917D3B" w:rsidRPr="00891A55" w:rsidRDefault="00917D3B" w:rsidP="00917D3B">
      <w:pPr>
        <w:rPr>
          <w:b/>
        </w:rPr>
      </w:pPr>
      <w:r w:rsidRPr="00891A55">
        <w:rPr>
          <w:b/>
          <w:sz w:val="22"/>
          <w:szCs w:val="22"/>
          <w:u w:val="single"/>
        </w:rPr>
        <w:t xml:space="preserve">Délibération n°35 : demande de subvention au titre des </w:t>
      </w:r>
      <w:r w:rsidRPr="00891A55">
        <w:rPr>
          <w:b/>
          <w:u w:val="single"/>
        </w:rPr>
        <w:t>Amendes de police</w:t>
      </w:r>
      <w:r w:rsidRPr="00891A55">
        <w:rPr>
          <w:b/>
        </w:rPr>
        <w:t xml:space="preserve"> : </w:t>
      </w:r>
    </w:p>
    <w:p w14:paraId="7BDA9A23" w14:textId="7876EEF0" w:rsidR="00917D3B" w:rsidRPr="00891A55" w:rsidRDefault="00917D3B" w:rsidP="00917D3B">
      <w:pPr>
        <w:ind w:right="-28"/>
        <w:jc w:val="both"/>
        <w:rPr>
          <w:sz w:val="22"/>
          <w:szCs w:val="22"/>
        </w:rPr>
      </w:pPr>
      <w:r w:rsidRPr="00891A55">
        <w:t>Le Conseil Mun</w:t>
      </w:r>
      <w:r w:rsidR="00891A55" w:rsidRPr="00891A55">
        <w:t xml:space="preserve">icipal, </w:t>
      </w:r>
      <w:r w:rsidRPr="00891A55">
        <w:t>à la majorité (contre de M. Hervet), sollicite une subvention au taux le plus élevé au titre des amendes de police pour les travaux « aménagement sécurité du bourg » qui s’élèvent à 9995€HT.</w:t>
      </w:r>
      <w:r w:rsidRPr="00891A55">
        <w:rPr>
          <w:sz w:val="22"/>
          <w:szCs w:val="22"/>
        </w:rPr>
        <w:t xml:space="preserve"> </w:t>
      </w:r>
    </w:p>
    <w:p w14:paraId="671B4B0F" w14:textId="77777777" w:rsidR="00917D3B" w:rsidRPr="00917D3B" w:rsidRDefault="00917D3B" w:rsidP="00917D3B"/>
    <w:p w14:paraId="2E163AB4" w14:textId="1596B7B6" w:rsidR="001B60DC" w:rsidRDefault="001B60DC" w:rsidP="00917D3B">
      <w:pPr>
        <w:jc w:val="both"/>
      </w:pPr>
      <w:r w:rsidRPr="001B60DC">
        <w:rPr>
          <w:u w:val="single"/>
        </w:rPr>
        <w:t>Chemin de la Grisadière</w:t>
      </w:r>
      <w:r>
        <w:t> :</w:t>
      </w:r>
      <w:r w:rsidR="00E46855">
        <w:t xml:space="preserve"> </w:t>
      </w:r>
      <w:r>
        <w:t>Madame Lemaire fait part de la demande de M. Charbonnier</w:t>
      </w:r>
      <w:r w:rsidR="00917D3B">
        <w:t xml:space="preserve"> pour l’aliénation d’une partie du CR20</w:t>
      </w:r>
      <w:r>
        <w:t>. L’enquête publique a eu lieu en 2004 mais les actes chez le notaire n’ont pas été finalisés. Depuis, un hangar agricole a été édifié sur le chemin en question.</w:t>
      </w:r>
      <w:r w:rsidR="00917D3B">
        <w:t xml:space="preserve"> Madame Lemaire propose le report de cette affaire afin de rechercher l’enquête publique effectuée en 2004.</w:t>
      </w:r>
    </w:p>
    <w:p w14:paraId="25D6D3D9" w14:textId="77777777" w:rsidR="001B60DC" w:rsidRDefault="001B60DC" w:rsidP="00917D3B">
      <w:pPr>
        <w:jc w:val="both"/>
      </w:pPr>
    </w:p>
    <w:p w14:paraId="5469245B" w14:textId="37C15D14" w:rsidR="004E5AF5" w:rsidRDefault="001B60DC" w:rsidP="003D0AAF">
      <w:pPr>
        <w:jc w:val="both"/>
      </w:pPr>
      <w:r w:rsidRPr="001B60DC">
        <w:rPr>
          <w:u w:val="single"/>
        </w:rPr>
        <w:t>Jardin du souvenir</w:t>
      </w:r>
      <w:r>
        <w:t> : Madame Lemaire fait part des différentes interpellations de M. Gillot sur l’extension du cimetière. Madame Lemaire expose</w:t>
      </w:r>
      <w:r w:rsidR="003D0AAF">
        <w:t xml:space="preserve"> que le terrain a été acquis en vue de la création d’un jardin du souvenir avec pose de </w:t>
      </w:r>
      <w:proofErr w:type="spellStart"/>
      <w:r w:rsidR="003D0AAF">
        <w:t>colombarium</w:t>
      </w:r>
      <w:proofErr w:type="spellEnd"/>
      <w:r w:rsidR="003D0AAF">
        <w:t xml:space="preserve">. </w:t>
      </w:r>
      <w:r w:rsidR="004E5AF5">
        <w:t xml:space="preserve">Elle propose d’associer M. </w:t>
      </w:r>
      <w:proofErr w:type="spellStart"/>
      <w:r w:rsidR="004E5AF5">
        <w:t>Gilot</w:t>
      </w:r>
      <w:proofErr w:type="spellEnd"/>
      <w:r w:rsidR="004E5AF5">
        <w:t xml:space="preserve"> au projet car ce dernier </w:t>
      </w:r>
      <w:r w:rsidR="003D0AAF">
        <w:t>a peut-être une vision erronée sur la destination de ce terrain</w:t>
      </w:r>
      <w:r w:rsidR="004E5AF5">
        <w:t>.</w:t>
      </w:r>
      <w:r w:rsidR="003D0AAF">
        <w:t xml:space="preserve"> Ce p</w:t>
      </w:r>
      <w:r w:rsidR="00E81E79">
        <w:t>rojet sera fait ultérieurement</w:t>
      </w:r>
      <w:r w:rsidR="003D0AAF">
        <w:t>. A ce jour, ces travaux sont à</w:t>
      </w:r>
      <w:r w:rsidR="004E5AF5">
        <w:t xml:space="preserve"> surseoir</w:t>
      </w:r>
      <w:r w:rsidR="003D0AAF">
        <w:t>.</w:t>
      </w:r>
    </w:p>
    <w:p w14:paraId="00748C28" w14:textId="12319D5F" w:rsidR="004E5AF5" w:rsidRDefault="004E5AF5" w:rsidP="003D0AAF">
      <w:pPr>
        <w:jc w:val="both"/>
      </w:pPr>
    </w:p>
    <w:p w14:paraId="4F3F936D" w14:textId="77777777" w:rsidR="00E46872" w:rsidRPr="00E46872" w:rsidRDefault="00E46872" w:rsidP="00E46872"/>
    <w:p w14:paraId="146EF9E4" w14:textId="431A2AFF" w:rsidR="004E5AF5" w:rsidRDefault="004E5AF5" w:rsidP="00E46872">
      <w:pPr>
        <w:jc w:val="both"/>
      </w:pPr>
      <w:r w:rsidRPr="00FA47A0">
        <w:rPr>
          <w:u w:val="single"/>
        </w:rPr>
        <w:lastRenderedPageBreak/>
        <w:t>Travaux à l’école</w:t>
      </w:r>
      <w:r w:rsidR="00FA47A0">
        <w:t> : madame Lemaire fait part des recommandations</w:t>
      </w:r>
      <w:r>
        <w:t xml:space="preserve"> avec </w:t>
      </w:r>
      <w:r w:rsidR="00FA47A0">
        <w:t>un maximum de 24 élè</w:t>
      </w:r>
      <w:r>
        <w:t>ves par classe</w:t>
      </w:r>
      <w:r w:rsidR="00FA47A0">
        <w:t>. Si cette norme entre en vigueur, il faudra envisager des travaux pour la création de classes supplémentaires.</w:t>
      </w:r>
    </w:p>
    <w:p w14:paraId="71002090" w14:textId="77777777" w:rsidR="0043755B" w:rsidRDefault="0043755B" w:rsidP="00E46872">
      <w:pPr>
        <w:jc w:val="both"/>
      </w:pPr>
    </w:p>
    <w:p w14:paraId="1EDDA79D" w14:textId="77777777" w:rsidR="00CB49D9" w:rsidRDefault="00CB49D9" w:rsidP="00FA47A0">
      <w:pPr>
        <w:ind w:left="900" w:right="57" w:hanging="360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43755B">
        <w:rPr>
          <w:b/>
          <w:u w:val="single"/>
        </w:rPr>
        <w:t>PLU</w:t>
      </w:r>
    </w:p>
    <w:p w14:paraId="6131F430" w14:textId="4EB51368" w:rsidR="00EE1CC4" w:rsidRDefault="00FA47A0" w:rsidP="00FA47A0">
      <w:pPr>
        <w:ind w:right="57"/>
        <w:jc w:val="both"/>
      </w:pPr>
      <w:r>
        <w:t>Madame Lemaire fait part de la nécessité de dépôt de</w:t>
      </w:r>
      <w:r w:rsidR="0043755B" w:rsidRPr="009B7BF4">
        <w:t xml:space="preserve"> déclaration préalable pour les clôtures</w:t>
      </w:r>
      <w:r>
        <w:t xml:space="preserve">. Le règlement du PLU déterminera par zone le type de clôture autorisée. </w:t>
      </w:r>
    </w:p>
    <w:p w14:paraId="5471C71A" w14:textId="77777777" w:rsidR="00EE1CC4" w:rsidRPr="009405E1" w:rsidRDefault="00EE1CC4" w:rsidP="00FA47A0">
      <w:pPr>
        <w:ind w:right="57"/>
        <w:jc w:val="both"/>
      </w:pPr>
      <w:r>
        <w:t>La prochaine réunion de la Commission PLU aura lieu le lundi 6 mai à 09h30 à la mairie pour l’examen du règlement du PLU</w:t>
      </w:r>
    </w:p>
    <w:p w14:paraId="2BF01F57" w14:textId="77777777" w:rsidR="004B4095" w:rsidRDefault="004B4095" w:rsidP="00FA47A0">
      <w:pPr>
        <w:ind w:right="57"/>
        <w:rPr>
          <w:b/>
          <w:i/>
          <w:sz w:val="22"/>
          <w:szCs w:val="22"/>
          <w:u w:val="single"/>
        </w:rPr>
      </w:pPr>
    </w:p>
    <w:p w14:paraId="35EF1FDA" w14:textId="77777777" w:rsidR="0043755B" w:rsidRDefault="0043755B" w:rsidP="00FA47A0">
      <w:pPr>
        <w:ind w:right="57"/>
        <w:rPr>
          <w:b/>
        </w:rPr>
      </w:pPr>
    </w:p>
    <w:p w14:paraId="31A5C078" w14:textId="77777777" w:rsidR="00280829" w:rsidRPr="007E525D" w:rsidRDefault="0043755B" w:rsidP="00FA47A0">
      <w:pPr>
        <w:pStyle w:val="Paragraphedeliste"/>
        <w:numPr>
          <w:ilvl w:val="0"/>
          <w:numId w:val="43"/>
        </w:numPr>
        <w:ind w:right="57"/>
        <w:jc w:val="both"/>
        <w:rPr>
          <w:b/>
          <w:u w:val="single"/>
        </w:rPr>
      </w:pPr>
      <w:r>
        <w:rPr>
          <w:b/>
          <w:u w:val="single"/>
        </w:rPr>
        <w:t>Intercommunalité</w:t>
      </w:r>
    </w:p>
    <w:p w14:paraId="7C7D9A5B" w14:textId="77777777" w:rsidR="001B71AA" w:rsidRDefault="0043755B" w:rsidP="00FA47A0">
      <w:pPr>
        <w:ind w:right="57"/>
        <w:jc w:val="both"/>
        <w:rPr>
          <w:u w:val="single"/>
        </w:rPr>
      </w:pPr>
      <w:r>
        <w:rPr>
          <w:u w:val="single"/>
        </w:rPr>
        <w:t>CCGCPR : délégués communautaires</w:t>
      </w:r>
    </w:p>
    <w:p w14:paraId="5100874C" w14:textId="2328CBFF" w:rsidR="0043755B" w:rsidRPr="001B71AA" w:rsidRDefault="00C962C1" w:rsidP="00FA47A0">
      <w:pPr>
        <w:ind w:right="57"/>
        <w:jc w:val="both"/>
        <w:rPr>
          <w:u w:val="single"/>
        </w:rPr>
      </w:pPr>
      <w:r w:rsidRPr="00C962C1">
        <w:t xml:space="preserve"> Madame Lemaire fait lecture d’une</w:t>
      </w:r>
      <w:r w:rsidR="001B71AA">
        <w:t xml:space="preserve"> note de la préfecture sur la</w:t>
      </w:r>
      <w:r w:rsidRPr="00C962C1">
        <w:t xml:space="preserve"> recomposition</w:t>
      </w:r>
      <w:r w:rsidR="001B71AA">
        <w:t xml:space="preserve"> du Conseil Communautaire</w:t>
      </w:r>
      <w:r w:rsidR="00381E1F">
        <w:t>. Il doit y avoir 35</w:t>
      </w:r>
      <w:r w:rsidRPr="00C962C1">
        <w:t xml:space="preserve"> délégués </w:t>
      </w:r>
      <w:r w:rsidR="00381E1F">
        <w:t xml:space="preserve">pour </w:t>
      </w:r>
      <w:r w:rsidR="00E81E79">
        <w:t>l</w:t>
      </w:r>
      <w:r w:rsidR="00381E1F">
        <w:t xml:space="preserve">e droit commun </w:t>
      </w:r>
      <w:r w:rsidRPr="00C962C1">
        <w:t>et actuellement, le co</w:t>
      </w:r>
      <w:r w:rsidR="00381E1F">
        <w:t>nseil communautaire en compte 36</w:t>
      </w:r>
      <w:r w:rsidRPr="00C962C1">
        <w:t>. Le Conseil Municipal doit délibér</w:t>
      </w:r>
      <w:r w:rsidR="00CE6037">
        <w:t>er</w:t>
      </w:r>
      <w:r w:rsidRPr="00C962C1">
        <w:t xml:space="preserve"> avant le 31 août 2019</w:t>
      </w:r>
      <w:r w:rsidR="00381E1F">
        <w:t xml:space="preserve"> pour fixer le nombre de représentants. </w:t>
      </w:r>
      <w:r w:rsidR="001E08EF">
        <w:t xml:space="preserve">Si c’est le droit commun qui s’applique, un délégué communautaire serait retiré à Saint Paterne Racan, un à Neuvy le Roi et rajout d’un délégué à Saint Antoine du Rocher, en fonction des tranches de population. </w:t>
      </w:r>
      <w:r w:rsidR="00381E1F">
        <w:t>A défaut d’accord entre les communes, c’est le droit commun qui s’appliquera</w:t>
      </w:r>
      <w:r w:rsidRPr="00C962C1">
        <w:t>.</w:t>
      </w:r>
      <w:r w:rsidR="00CE6037">
        <w:t xml:space="preserve"> </w:t>
      </w:r>
      <w:r w:rsidR="00381E1F">
        <w:t>Le nombre de conseillers communautaires peut être porté à 40.</w:t>
      </w:r>
    </w:p>
    <w:p w14:paraId="1C5344C8" w14:textId="77777777" w:rsidR="00C962C1" w:rsidRDefault="00C962C1" w:rsidP="00FA47A0">
      <w:pPr>
        <w:ind w:right="57"/>
        <w:jc w:val="both"/>
      </w:pPr>
    </w:p>
    <w:p w14:paraId="41825BC9" w14:textId="321EA434" w:rsidR="00C962C1" w:rsidRDefault="00C962C1" w:rsidP="00FA47A0">
      <w:pPr>
        <w:ind w:right="57"/>
        <w:jc w:val="both"/>
      </w:pPr>
      <w:r w:rsidRPr="001E08EF">
        <w:rPr>
          <w:u w:val="single"/>
        </w:rPr>
        <w:t>CCGCPR : approbation de la CLECT</w:t>
      </w:r>
      <w:r>
        <w:t> : le Conseil Municipal doit à nouv</w:t>
      </w:r>
      <w:r w:rsidR="00165F60">
        <w:t>eau délibérer</w:t>
      </w:r>
      <w:r>
        <w:t xml:space="preserve">, le conseil ayant adopté sa délibération avant la validation par le Conseil communautaire </w:t>
      </w:r>
      <w:proofErr w:type="gramStart"/>
      <w:r>
        <w:t>( montant</w:t>
      </w:r>
      <w:proofErr w:type="gramEnd"/>
      <w:r>
        <w:t xml:space="preserve"> identique)</w:t>
      </w:r>
      <w:r w:rsidR="006E4B9C">
        <w:t>.</w:t>
      </w:r>
    </w:p>
    <w:p w14:paraId="5695F0C2" w14:textId="57CE0516" w:rsidR="006E4B9C" w:rsidRPr="006D69F7" w:rsidRDefault="006E4B9C" w:rsidP="006E4B9C">
      <w:pPr>
        <w:ind w:right="-28"/>
        <w:rPr>
          <w:sz w:val="22"/>
          <w:szCs w:val="22"/>
        </w:rPr>
      </w:pPr>
      <w:r w:rsidRPr="006D69F7">
        <w:rPr>
          <w:b/>
          <w:sz w:val="22"/>
          <w:szCs w:val="22"/>
          <w:u w:val="single"/>
        </w:rPr>
        <w:t>Délibération n° 37 </w:t>
      </w:r>
      <w:proofErr w:type="gramStart"/>
      <w:r w:rsidRPr="006D69F7">
        <w:rPr>
          <w:b/>
          <w:sz w:val="22"/>
          <w:szCs w:val="22"/>
          <w:u w:val="single"/>
        </w:rPr>
        <w:t>:Approbation</w:t>
      </w:r>
      <w:proofErr w:type="gramEnd"/>
      <w:r w:rsidRPr="006D69F7">
        <w:rPr>
          <w:b/>
          <w:sz w:val="22"/>
          <w:szCs w:val="22"/>
          <w:u w:val="single"/>
        </w:rPr>
        <w:t xml:space="preserve"> du rapport de la CLECT</w:t>
      </w:r>
    </w:p>
    <w:p w14:paraId="116E87A5" w14:textId="7A1ACA3B" w:rsidR="006E4B9C" w:rsidRPr="006D69F7" w:rsidRDefault="006D69F7" w:rsidP="006D69F7">
      <w:pPr>
        <w:jc w:val="both"/>
      </w:pPr>
      <w:r w:rsidRPr="006D69F7">
        <w:rPr>
          <w:w w:val="109"/>
        </w:rPr>
        <w:t>A</w:t>
      </w:r>
      <w:r w:rsidR="006E4B9C" w:rsidRPr="006D69F7">
        <w:rPr>
          <w:w w:val="109"/>
        </w:rPr>
        <w:t xml:space="preserve"> l’unanimit</w:t>
      </w:r>
      <w:r w:rsidRPr="006D69F7">
        <w:rPr>
          <w:w w:val="109"/>
        </w:rPr>
        <w:t>é, le Conseil Municipal décide </w:t>
      </w:r>
      <w:r w:rsidR="006E4B9C" w:rsidRPr="006D69F7">
        <w:t>d’approuver le rapport</w:t>
      </w:r>
      <w:r w:rsidRPr="006D69F7">
        <w:t>. Il adopte</w:t>
      </w:r>
      <w:r w:rsidR="006E4B9C" w:rsidRPr="006D69F7">
        <w:t xml:space="preserve"> le montant de compensation à verser par la commune de Sant Christophe sur le Nais à la Communauté de Communes de Gâtine et Choisilles – Pays de Rac</w:t>
      </w:r>
      <w:r w:rsidRPr="006D69F7">
        <w:t>an fixée à 97 787,00 € pour la voirie et 12825,00 pour le PLU.</w:t>
      </w:r>
    </w:p>
    <w:p w14:paraId="5541AD34" w14:textId="4FB86FFC" w:rsidR="00C962C1" w:rsidRDefault="00EE1CC4" w:rsidP="003860AE">
      <w:pPr>
        <w:ind w:right="57"/>
        <w:jc w:val="both"/>
      </w:pPr>
      <w:r>
        <w:t xml:space="preserve"> </w:t>
      </w:r>
    </w:p>
    <w:p w14:paraId="116E3310" w14:textId="3B43C520" w:rsidR="003860AE" w:rsidRPr="006D69F7" w:rsidRDefault="003860AE" w:rsidP="003860AE">
      <w:pPr>
        <w:jc w:val="both"/>
        <w:rPr>
          <w:b/>
        </w:rPr>
      </w:pPr>
      <w:r w:rsidRPr="006D69F7">
        <w:rPr>
          <w:b/>
          <w:u w:val="single"/>
        </w:rPr>
        <w:t>Délibération n°38 : Mise en réseau des bibliothèques</w:t>
      </w:r>
      <w:r w:rsidRPr="006D69F7">
        <w:rPr>
          <w:b/>
        </w:rPr>
        <w:t> :</w:t>
      </w:r>
    </w:p>
    <w:p w14:paraId="2400F89C" w14:textId="5253D4A7" w:rsidR="003860AE" w:rsidRPr="00E024EF" w:rsidRDefault="003860AE" w:rsidP="006F197E">
      <w:pPr>
        <w:pStyle w:val="Textbody"/>
        <w:spacing w:after="0"/>
        <w:jc w:val="both"/>
        <w:rPr>
          <w:rFonts w:cs="Times New Roman"/>
        </w:rPr>
      </w:pPr>
      <w:r w:rsidRPr="006D69F7">
        <w:rPr>
          <w:rFonts w:cs="Times New Roman"/>
          <w:bCs/>
        </w:rPr>
        <w:t>Madame Lemaire, Maire, rappelle que de la mise en réseau des bibliothèques (Saint-Paterne-Racan, Neuvy Le Roi,</w:t>
      </w:r>
      <w:r w:rsidR="00E024EF">
        <w:rPr>
          <w:rFonts w:cs="Times New Roman"/>
          <w:bCs/>
        </w:rPr>
        <w:t xml:space="preserve"> Marray, et Bueil en Touraine). </w:t>
      </w:r>
      <w:r w:rsidRPr="006D69F7">
        <w:rPr>
          <w:rFonts w:cs="Times New Roman"/>
        </w:rPr>
        <w:t>Madame Lemaire rappelle la délibération du 27 avril 2018 validant les tarifs fixés par le réseau bibliothèque : Adultes habitant CCGCPR </w:t>
      </w:r>
      <w:r w:rsidR="00742006">
        <w:rPr>
          <w:rFonts w:cs="Times New Roman"/>
        </w:rPr>
        <w:t>(</w:t>
      </w:r>
      <w:r w:rsidRPr="006D69F7">
        <w:rPr>
          <w:rFonts w:cs="Times New Roman"/>
        </w:rPr>
        <w:t xml:space="preserve">6 </w:t>
      </w:r>
      <w:proofErr w:type="gramStart"/>
      <w:r w:rsidRPr="006D69F7">
        <w:rPr>
          <w:rFonts w:cs="Times New Roman"/>
        </w:rPr>
        <w:t xml:space="preserve">euros </w:t>
      </w:r>
      <w:r w:rsidR="006F197E">
        <w:rPr>
          <w:rFonts w:cs="Times New Roman"/>
        </w:rPr>
        <w:t>)</w:t>
      </w:r>
      <w:proofErr w:type="gramEnd"/>
      <w:r w:rsidR="006F197E">
        <w:rPr>
          <w:rFonts w:cs="Times New Roman"/>
        </w:rPr>
        <w:t xml:space="preserve"> ; </w:t>
      </w:r>
      <w:r w:rsidRPr="006D69F7">
        <w:rPr>
          <w:rFonts w:cs="Times New Roman"/>
        </w:rPr>
        <w:t>Adultes hors CCGCPR </w:t>
      </w:r>
      <w:r w:rsidR="006F197E">
        <w:rPr>
          <w:rFonts w:cs="Times New Roman"/>
        </w:rPr>
        <w:t>(8</w:t>
      </w:r>
      <w:r w:rsidRPr="006D69F7">
        <w:rPr>
          <w:rFonts w:cs="Times New Roman"/>
        </w:rPr>
        <w:t xml:space="preserve"> euros par an</w:t>
      </w:r>
      <w:r w:rsidR="006F197E">
        <w:rPr>
          <w:rFonts w:cs="Times New Roman"/>
        </w:rPr>
        <w:t>) ; Enfant habitant CCGCPR</w:t>
      </w:r>
      <w:r w:rsidRPr="006D69F7">
        <w:rPr>
          <w:rFonts w:cs="Times New Roman"/>
        </w:rPr>
        <w:t xml:space="preserve"> </w:t>
      </w:r>
      <w:r w:rsidR="006F197E">
        <w:rPr>
          <w:rFonts w:cs="Times New Roman"/>
        </w:rPr>
        <w:t>(</w:t>
      </w:r>
      <w:r w:rsidRPr="006D69F7">
        <w:rPr>
          <w:rFonts w:cs="Times New Roman"/>
        </w:rPr>
        <w:t>gratuit</w:t>
      </w:r>
      <w:r w:rsidR="006F197E">
        <w:rPr>
          <w:rFonts w:cs="Times New Roman"/>
        </w:rPr>
        <w:t>) ;</w:t>
      </w:r>
      <w:r w:rsidRPr="006D69F7">
        <w:rPr>
          <w:rFonts w:cs="Times New Roman"/>
        </w:rPr>
        <w:t>Enfant hors CCGCPR </w:t>
      </w:r>
      <w:r w:rsidR="006F197E">
        <w:rPr>
          <w:rFonts w:cs="Times New Roman"/>
        </w:rPr>
        <w:t>(</w:t>
      </w:r>
      <w:r w:rsidRPr="006D69F7">
        <w:rPr>
          <w:rFonts w:cs="Times New Roman"/>
        </w:rPr>
        <w:t xml:space="preserve"> 2 euros </w:t>
      </w:r>
      <w:r w:rsidR="006F197E">
        <w:rPr>
          <w:rFonts w:cs="Times New Roman"/>
        </w:rPr>
        <w:t>)</w:t>
      </w:r>
      <w:r w:rsidR="00E46872" w:rsidRPr="00E024EF">
        <w:rPr>
          <w:rFonts w:ascii="Liberation Serif" w:hAnsi="Liberation Serif"/>
          <w:bCs/>
          <w:kern w:val="2"/>
        </w:rPr>
        <w:t xml:space="preserve"> </w:t>
      </w:r>
    </w:p>
    <w:p w14:paraId="0AF7C4C4" w14:textId="70D10630" w:rsidR="00E024EF" w:rsidRPr="00E024EF" w:rsidRDefault="003860AE" w:rsidP="00E024EF">
      <w:pPr>
        <w:widowControl w:val="0"/>
        <w:suppressAutoHyphens/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6D69F7">
        <w:rPr>
          <w:sz w:val="22"/>
          <w:szCs w:val="22"/>
        </w:rPr>
        <w:t xml:space="preserve">Le Conseil </w:t>
      </w:r>
      <w:r w:rsidR="006D69F7" w:rsidRPr="006D69F7">
        <w:rPr>
          <w:sz w:val="22"/>
          <w:szCs w:val="22"/>
        </w:rPr>
        <w:t>Municipal,</w:t>
      </w:r>
      <w:r w:rsidRPr="006D69F7">
        <w:rPr>
          <w:sz w:val="22"/>
          <w:szCs w:val="22"/>
        </w:rPr>
        <w:t xml:space="preserve"> à l’unanimité, </w:t>
      </w:r>
      <w:r w:rsidR="006D69F7" w:rsidRPr="006D69F7">
        <w:rPr>
          <w:sz w:val="22"/>
          <w:szCs w:val="22"/>
        </w:rPr>
        <w:t>décide </w:t>
      </w:r>
      <w:r w:rsidRPr="006D69F7">
        <w:rPr>
          <w:sz w:val="22"/>
          <w:szCs w:val="22"/>
        </w:rPr>
        <w:t xml:space="preserve">de retenir la proposition de modalités de prêts </w:t>
      </w:r>
      <w:r w:rsidR="00E024EF">
        <w:rPr>
          <w:sz w:val="22"/>
          <w:szCs w:val="22"/>
        </w:rPr>
        <w:t>commune aux bi</w:t>
      </w:r>
      <w:r w:rsidR="006F197E">
        <w:rPr>
          <w:sz w:val="22"/>
          <w:szCs w:val="22"/>
        </w:rPr>
        <w:t>bliothèques du territoire </w:t>
      </w:r>
      <w:proofErr w:type="gramStart"/>
      <w:r w:rsidR="006F197E">
        <w:rPr>
          <w:sz w:val="22"/>
          <w:szCs w:val="22"/>
        </w:rPr>
        <w:t xml:space="preserve">: </w:t>
      </w:r>
      <w:r w:rsidR="00E024EF" w:rsidRPr="00E024EF"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="00E024EF" w:rsidRPr="006D69F7">
        <w:rPr>
          <w:rFonts w:ascii="Liberation Serif" w:eastAsia="SimSun" w:hAnsi="Liberation Serif" w:cs="Mangal"/>
          <w:kern w:val="2"/>
          <w:lang w:eastAsia="zh-CN" w:bidi="hi-IN"/>
        </w:rPr>
        <w:t>Avec</w:t>
      </w:r>
      <w:proofErr w:type="gramEnd"/>
      <w:r w:rsidR="00E024EF" w:rsidRPr="006D69F7">
        <w:rPr>
          <w:rFonts w:ascii="Liberation Serif" w:eastAsia="SimSun" w:hAnsi="Liberation Serif" w:cs="Mangal"/>
          <w:kern w:val="2"/>
          <w:lang w:eastAsia="zh-CN" w:bidi="hi-IN"/>
        </w:rPr>
        <w:t xml:space="preserve"> une carte d'emprunteur, possibilité d'emprunter six documents (livres et périodiques), </w:t>
      </w:r>
      <w:r w:rsidR="00E024EF" w:rsidRPr="00E024EF">
        <w:rPr>
          <w:rFonts w:ascii="Liberation Serif" w:eastAsia="SimSun" w:hAnsi="Liberation Serif" w:cs="Mangal"/>
          <w:kern w:val="2"/>
          <w:lang w:eastAsia="zh-CN" w:bidi="hi-IN"/>
        </w:rPr>
        <w:t>1 CD et 1 DVD  pour une durée de 21 jours.</w:t>
      </w:r>
    </w:p>
    <w:p w14:paraId="1DE7450B" w14:textId="77777777" w:rsidR="006F197E" w:rsidRDefault="006F197E" w:rsidP="002A180D">
      <w:pPr>
        <w:ind w:right="57"/>
        <w:jc w:val="both"/>
        <w:rPr>
          <w:sz w:val="22"/>
          <w:szCs w:val="22"/>
        </w:rPr>
      </w:pPr>
    </w:p>
    <w:p w14:paraId="539E83A6" w14:textId="77777777" w:rsidR="00C962C1" w:rsidRDefault="00C962C1" w:rsidP="002A180D">
      <w:pPr>
        <w:ind w:right="57"/>
        <w:jc w:val="both"/>
      </w:pPr>
      <w:r w:rsidRPr="00C962C1">
        <w:rPr>
          <w:u w:val="single"/>
        </w:rPr>
        <w:t>Pays Loire Nature</w:t>
      </w:r>
      <w:r>
        <w:t> : Madame Lemaire fait un résumé de la dernière assemblée générale du Pays.</w:t>
      </w:r>
    </w:p>
    <w:p w14:paraId="016D4B14" w14:textId="20CEAE50" w:rsidR="00627BB2" w:rsidRDefault="00627BB2" w:rsidP="002A180D">
      <w:pPr>
        <w:ind w:right="57"/>
        <w:jc w:val="both"/>
      </w:pPr>
      <w:r>
        <w:t>Contrat régional</w:t>
      </w:r>
      <w:r w:rsidR="00C40629">
        <w:t xml:space="preserve"> et LEADER</w:t>
      </w:r>
      <w:r>
        <w:t xml:space="preserve"> : aide pour </w:t>
      </w:r>
      <w:r w:rsidR="006E4B9C">
        <w:t>l’</w:t>
      </w:r>
      <w:r>
        <w:t>isolation, les entreprises,</w:t>
      </w:r>
      <w:r w:rsidR="006E4B9C">
        <w:t xml:space="preserve"> la</w:t>
      </w:r>
      <w:r>
        <w:t xml:space="preserve"> biodiversité, </w:t>
      </w:r>
      <w:r w:rsidR="006E4B9C">
        <w:t>le tourisme, (goû</w:t>
      </w:r>
      <w:r>
        <w:t>ter et diner du patrimoine) plan climat air</w:t>
      </w:r>
      <w:r w:rsidR="006E4B9C">
        <w:t xml:space="preserve"> énergie du territ</w:t>
      </w:r>
      <w:r>
        <w:t>oire</w:t>
      </w:r>
      <w:r w:rsidR="006E4B9C">
        <w:t xml:space="preserve">, </w:t>
      </w:r>
      <w:r>
        <w:t>économie, isolation, chauffage, mobilité, transport</w:t>
      </w:r>
      <w:r w:rsidR="006E4B9C">
        <w:t>, contrat local de santé, mobil ‘âge…</w:t>
      </w:r>
    </w:p>
    <w:p w14:paraId="156DE772" w14:textId="77777777" w:rsidR="006D69F7" w:rsidRDefault="006D69F7" w:rsidP="0063163B">
      <w:pPr>
        <w:ind w:right="57"/>
        <w:jc w:val="both"/>
        <w:rPr>
          <w:u w:val="single"/>
        </w:rPr>
      </w:pPr>
    </w:p>
    <w:p w14:paraId="7D58010F" w14:textId="4414CA40" w:rsidR="00077D8A" w:rsidRDefault="00077D8A" w:rsidP="0063163B">
      <w:pPr>
        <w:ind w:right="57"/>
        <w:jc w:val="both"/>
      </w:pPr>
      <w:r w:rsidRPr="00077D8A">
        <w:rPr>
          <w:u w:val="single"/>
        </w:rPr>
        <w:t>Cavités 37</w:t>
      </w:r>
      <w:r w:rsidR="0063163B">
        <w:t> : Monsieur Meunier, maire-adjoint</w:t>
      </w:r>
      <w:r>
        <w:t xml:space="preserve"> fait lecture des nouveaux tarifs pour les prestations</w:t>
      </w:r>
      <w:r w:rsidR="0063163B">
        <w:t xml:space="preserve"> aux particuliers</w:t>
      </w:r>
    </w:p>
    <w:p w14:paraId="342D8846" w14:textId="77777777" w:rsidR="00077D8A" w:rsidRDefault="00077D8A" w:rsidP="0063163B">
      <w:pPr>
        <w:ind w:right="57"/>
        <w:jc w:val="both"/>
      </w:pPr>
      <w:r>
        <w:t>1 à 4 entrées : 295€</w:t>
      </w:r>
    </w:p>
    <w:p w14:paraId="51D1BE85" w14:textId="77777777" w:rsidR="00077D8A" w:rsidRDefault="00077D8A" w:rsidP="0063163B">
      <w:pPr>
        <w:ind w:right="57"/>
        <w:jc w:val="both"/>
      </w:pPr>
      <w:r>
        <w:t>5 à 10 entrées : 365€</w:t>
      </w:r>
    </w:p>
    <w:p w14:paraId="744785EB" w14:textId="4F5ED6D0" w:rsidR="0063163B" w:rsidRDefault="0063163B" w:rsidP="0063163B">
      <w:pPr>
        <w:ind w:right="57"/>
        <w:jc w:val="both"/>
      </w:pPr>
      <w:r>
        <w:t>Au-delà de 10 entrées, un devis est établi.</w:t>
      </w:r>
    </w:p>
    <w:p w14:paraId="10C9A9F8" w14:textId="624B0D3B" w:rsidR="0063163B" w:rsidRDefault="0063163B" w:rsidP="0063163B">
      <w:pPr>
        <w:ind w:right="57"/>
        <w:jc w:val="both"/>
      </w:pPr>
      <w:r>
        <w:t>Madame Lemaire rappelle qu’il y a de nombreuses cavités, et plus particulièrement dans le bourg. Certaines cavités peuvent servir d’habitations. Ce syndicat intervient régulièrement pour l’analyse des caves et de leur stabilité.</w:t>
      </w:r>
    </w:p>
    <w:p w14:paraId="2C748825" w14:textId="77777777" w:rsidR="005969ED" w:rsidRDefault="005969ED" w:rsidP="005969ED"/>
    <w:p w14:paraId="5C8E3176" w14:textId="77777777" w:rsidR="006F197E" w:rsidRPr="005969ED" w:rsidRDefault="006F197E" w:rsidP="005969ED"/>
    <w:p w14:paraId="1160AF37" w14:textId="3FF0D6D1" w:rsidR="007E525D" w:rsidRPr="006D69F7" w:rsidRDefault="00C962C1" w:rsidP="00317ACC">
      <w:pPr>
        <w:pStyle w:val="Paragraphedeliste"/>
        <w:numPr>
          <w:ilvl w:val="0"/>
          <w:numId w:val="43"/>
        </w:numPr>
        <w:ind w:right="-648"/>
        <w:jc w:val="both"/>
        <w:rPr>
          <w:b/>
          <w:u w:val="single"/>
        </w:rPr>
      </w:pPr>
      <w:r>
        <w:rPr>
          <w:b/>
          <w:u w:val="single"/>
        </w:rPr>
        <w:lastRenderedPageBreak/>
        <w:t>Affaires scolaires</w:t>
      </w:r>
    </w:p>
    <w:p w14:paraId="0B188FC0" w14:textId="6C84BB8B" w:rsidR="00EE1CC4" w:rsidRDefault="00C962C1" w:rsidP="00E024EF">
      <w:pPr>
        <w:ind w:right="113"/>
        <w:jc w:val="both"/>
        <w:rPr>
          <w:sz w:val="22"/>
          <w:szCs w:val="22"/>
        </w:rPr>
      </w:pPr>
      <w:r w:rsidRPr="00C962C1">
        <w:rPr>
          <w:sz w:val="22"/>
          <w:szCs w:val="22"/>
          <w:u w:val="single"/>
        </w:rPr>
        <w:t>Service d’accueil durant les vacances scolaires</w:t>
      </w:r>
      <w:r w:rsidR="002A180D">
        <w:rPr>
          <w:sz w:val="22"/>
          <w:szCs w:val="22"/>
          <w:u w:val="single"/>
        </w:rPr>
        <w:t xml:space="preserve"> de pâques</w:t>
      </w:r>
      <w:r w:rsidRPr="00C962C1">
        <w:rPr>
          <w:sz w:val="22"/>
          <w:szCs w:val="22"/>
        </w:rPr>
        <w:t> : Madame Lemaire fait part de l’accueil d’élèves durant les vacances (prévenue par la directrice)</w:t>
      </w:r>
      <w:r w:rsidR="00E46855">
        <w:rPr>
          <w:sz w:val="22"/>
          <w:szCs w:val="22"/>
        </w:rPr>
        <w:t xml:space="preserve"> – 4 matinées de 3 heures pendant la 1</w:t>
      </w:r>
      <w:r w:rsidR="00E46855" w:rsidRPr="00E46855">
        <w:rPr>
          <w:sz w:val="22"/>
          <w:szCs w:val="22"/>
          <w:vertAlign w:val="superscript"/>
        </w:rPr>
        <w:t>ère</w:t>
      </w:r>
      <w:r w:rsidR="00E46855">
        <w:rPr>
          <w:sz w:val="22"/>
          <w:szCs w:val="22"/>
        </w:rPr>
        <w:t xml:space="preserve"> semaine de vacances.</w:t>
      </w:r>
      <w:r w:rsidR="00627BB2">
        <w:rPr>
          <w:sz w:val="22"/>
          <w:szCs w:val="22"/>
        </w:rPr>
        <w:t xml:space="preserve"> 3 enfants sont venus sur </w:t>
      </w:r>
      <w:r w:rsidR="003901FE">
        <w:rPr>
          <w:sz w:val="22"/>
          <w:szCs w:val="22"/>
        </w:rPr>
        <w:t xml:space="preserve">les </w:t>
      </w:r>
      <w:r w:rsidR="00627BB2">
        <w:rPr>
          <w:sz w:val="22"/>
          <w:szCs w:val="22"/>
        </w:rPr>
        <w:t>5</w:t>
      </w:r>
      <w:r w:rsidR="003901FE">
        <w:rPr>
          <w:sz w:val="22"/>
          <w:szCs w:val="22"/>
        </w:rPr>
        <w:t xml:space="preserve"> initialement prévus.</w:t>
      </w:r>
    </w:p>
    <w:p w14:paraId="484F74C4" w14:textId="6F7C08ED" w:rsidR="00EE1CC4" w:rsidRDefault="00EE1CC4" w:rsidP="0063163B">
      <w:pPr>
        <w:ind w:right="-84"/>
        <w:jc w:val="both"/>
        <w:rPr>
          <w:sz w:val="22"/>
          <w:szCs w:val="22"/>
        </w:rPr>
      </w:pPr>
      <w:r w:rsidRPr="00EE1CC4">
        <w:rPr>
          <w:sz w:val="22"/>
          <w:szCs w:val="22"/>
          <w:u w:val="single"/>
        </w:rPr>
        <w:t>Permis internet</w:t>
      </w:r>
      <w:r w:rsidR="007B1D43">
        <w:rPr>
          <w:sz w:val="22"/>
          <w:szCs w:val="22"/>
        </w:rPr>
        <w:t> : les élèves de Cm2</w:t>
      </w:r>
      <w:r>
        <w:rPr>
          <w:sz w:val="22"/>
          <w:szCs w:val="22"/>
        </w:rPr>
        <w:t xml:space="preserve"> ont passé l’examen du permis internet le 25 avril 2019</w:t>
      </w:r>
      <w:r w:rsidR="007B1D43">
        <w:rPr>
          <w:sz w:val="22"/>
          <w:szCs w:val="22"/>
        </w:rPr>
        <w:t>. Les élèves de Ce2 ont passé le permis piéton. Ces permis concernaient 45 élèves.</w:t>
      </w:r>
    </w:p>
    <w:p w14:paraId="2B3F7000" w14:textId="77777777" w:rsidR="00C962C1" w:rsidRPr="00C962C1" w:rsidRDefault="00C962C1" w:rsidP="00317ACC">
      <w:pPr>
        <w:ind w:right="-648"/>
        <w:jc w:val="both"/>
      </w:pPr>
    </w:p>
    <w:p w14:paraId="3BB87FF3" w14:textId="77777777" w:rsidR="00317ACC" w:rsidRPr="00FD3B84" w:rsidRDefault="00C962C1" w:rsidP="00FD3B84">
      <w:pPr>
        <w:pStyle w:val="Paragraphedeliste"/>
        <w:numPr>
          <w:ilvl w:val="0"/>
          <w:numId w:val="43"/>
        </w:numPr>
        <w:ind w:right="-648"/>
        <w:jc w:val="both"/>
        <w:rPr>
          <w:b/>
          <w:u w:val="single"/>
        </w:rPr>
      </w:pPr>
      <w:r>
        <w:rPr>
          <w:b/>
          <w:u w:val="single"/>
        </w:rPr>
        <w:t>RGPD</w:t>
      </w:r>
    </w:p>
    <w:p w14:paraId="07E14D8D" w14:textId="2D030712" w:rsidR="003E75B6" w:rsidRPr="006F197E" w:rsidRDefault="003E75B6" w:rsidP="003E75B6">
      <w:pPr>
        <w:jc w:val="both"/>
        <w:rPr>
          <w:b/>
          <w:sz w:val="22"/>
          <w:szCs w:val="22"/>
          <w:u w:val="single"/>
        </w:rPr>
      </w:pPr>
      <w:r w:rsidRPr="006F197E">
        <w:rPr>
          <w:b/>
          <w:iCs/>
          <w:sz w:val="22"/>
          <w:szCs w:val="22"/>
          <w:u w:val="single"/>
        </w:rPr>
        <w:t xml:space="preserve">Délibération n°36 : Adhésion au service « RGPD » du Syndicat Intercommunal A.GE.D.I. </w:t>
      </w:r>
      <w:proofErr w:type="gramStart"/>
      <w:r w:rsidRPr="006F197E">
        <w:rPr>
          <w:b/>
          <w:iCs/>
          <w:sz w:val="22"/>
          <w:szCs w:val="22"/>
          <w:u w:val="single"/>
        </w:rPr>
        <w:t>et</w:t>
      </w:r>
      <w:proofErr w:type="gramEnd"/>
      <w:r w:rsidRPr="006F197E">
        <w:rPr>
          <w:b/>
          <w:iCs/>
          <w:sz w:val="22"/>
          <w:szCs w:val="22"/>
          <w:u w:val="single"/>
        </w:rPr>
        <w:t xml:space="preserve"> nomination d’un délégué à la protection des données (DPD).</w:t>
      </w:r>
    </w:p>
    <w:p w14:paraId="4769F8DD" w14:textId="03FB1CA0" w:rsidR="003E75B6" w:rsidRPr="006F197E" w:rsidRDefault="003E75B6" w:rsidP="00E024EF">
      <w:pPr>
        <w:jc w:val="both"/>
        <w:rPr>
          <w:bCs/>
          <w:sz w:val="22"/>
          <w:szCs w:val="22"/>
        </w:rPr>
      </w:pPr>
      <w:r w:rsidRPr="006F197E">
        <w:rPr>
          <w:sz w:val="22"/>
          <w:szCs w:val="22"/>
        </w:rPr>
        <w:t>Le Conseil</w:t>
      </w:r>
      <w:r w:rsidR="006D69F7" w:rsidRPr="006F197E">
        <w:rPr>
          <w:sz w:val="22"/>
          <w:szCs w:val="22"/>
        </w:rPr>
        <w:t xml:space="preserve"> Municipal,</w:t>
      </w:r>
      <w:r w:rsidRPr="006F197E">
        <w:rPr>
          <w:sz w:val="22"/>
          <w:szCs w:val="22"/>
        </w:rPr>
        <w:t xml:space="preserve"> à l’unanimité</w:t>
      </w:r>
      <w:r w:rsidR="006D69F7" w:rsidRPr="006F197E">
        <w:rPr>
          <w:sz w:val="22"/>
          <w:szCs w:val="22"/>
        </w:rPr>
        <w:t xml:space="preserve"> décide </w:t>
      </w:r>
      <w:r w:rsidRPr="006F197E">
        <w:rPr>
          <w:bCs/>
          <w:sz w:val="22"/>
          <w:szCs w:val="22"/>
        </w:rPr>
        <w:t>d’autoriser Madame Lemaire, Maire, à signer la convention de mutualisation avec le Syndicat Intercommunal A.GE.D.I.</w:t>
      </w:r>
      <w:r w:rsidR="00E024EF" w:rsidRPr="006F197E">
        <w:rPr>
          <w:bCs/>
          <w:sz w:val="22"/>
          <w:szCs w:val="22"/>
        </w:rPr>
        <w:t xml:space="preserve"> </w:t>
      </w:r>
      <w:proofErr w:type="gramStart"/>
      <w:r w:rsidR="00E024EF" w:rsidRPr="006F197E">
        <w:rPr>
          <w:bCs/>
          <w:sz w:val="22"/>
          <w:szCs w:val="22"/>
        </w:rPr>
        <w:t>et</w:t>
      </w:r>
      <w:proofErr w:type="gramEnd"/>
      <w:r w:rsidR="00E024EF" w:rsidRPr="006F197E">
        <w:rPr>
          <w:bCs/>
          <w:sz w:val="22"/>
          <w:szCs w:val="22"/>
        </w:rPr>
        <w:t xml:space="preserve"> </w:t>
      </w:r>
      <w:r w:rsidRPr="006F197E">
        <w:rPr>
          <w:bCs/>
          <w:sz w:val="22"/>
          <w:szCs w:val="22"/>
        </w:rPr>
        <w:t xml:space="preserve"> à signer tout acte relatif à la présente mission de mise en conformité avec la règlementation européenne et nationale.</w:t>
      </w:r>
    </w:p>
    <w:p w14:paraId="04E34B86" w14:textId="77777777" w:rsidR="00E97558" w:rsidRDefault="00E97558" w:rsidP="0027356D"/>
    <w:p w14:paraId="1ED4F566" w14:textId="77777777" w:rsidR="0027356D" w:rsidRDefault="00E97558" w:rsidP="00FD3B84">
      <w:pPr>
        <w:pStyle w:val="Paragraphedeliste"/>
        <w:numPr>
          <w:ilvl w:val="0"/>
          <w:numId w:val="4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0339FD21" w14:textId="4DFCEF38" w:rsidR="00754EEA" w:rsidRDefault="00E97558" w:rsidP="00E024EF">
      <w:pPr>
        <w:rPr>
          <w:sz w:val="22"/>
          <w:szCs w:val="22"/>
        </w:rPr>
      </w:pPr>
      <w:r w:rsidRPr="00E97558">
        <w:rPr>
          <w:sz w:val="22"/>
          <w:szCs w:val="22"/>
          <w:u w:val="single"/>
        </w:rPr>
        <w:t>Repas des anciens</w:t>
      </w:r>
      <w:r w:rsidRPr="00E97558">
        <w:rPr>
          <w:sz w:val="22"/>
          <w:szCs w:val="22"/>
        </w:rPr>
        <w:t> : choix du menu</w:t>
      </w:r>
      <w:r w:rsidR="00E024EF">
        <w:rPr>
          <w:sz w:val="22"/>
          <w:szCs w:val="22"/>
        </w:rPr>
        <w:t> </w:t>
      </w:r>
      <w:proofErr w:type="gramStart"/>
      <w:r w:rsidR="00E024EF">
        <w:rPr>
          <w:sz w:val="22"/>
          <w:szCs w:val="22"/>
        </w:rPr>
        <w:t>:</w:t>
      </w:r>
      <w:r w:rsidR="00754EEA">
        <w:rPr>
          <w:sz w:val="22"/>
          <w:szCs w:val="22"/>
        </w:rPr>
        <w:t>Lotte</w:t>
      </w:r>
      <w:proofErr w:type="gramEnd"/>
      <w:r w:rsidR="00754EEA">
        <w:rPr>
          <w:sz w:val="22"/>
          <w:szCs w:val="22"/>
        </w:rPr>
        <w:t xml:space="preserve"> à l’armoricaine –  Joue de Bœuf – Tiramisu aux framboises</w:t>
      </w:r>
    </w:p>
    <w:p w14:paraId="163F5F54" w14:textId="64D2E9AC" w:rsidR="00E97558" w:rsidRPr="00E97558" w:rsidRDefault="00E97558" w:rsidP="00E024EF">
      <w:pPr>
        <w:rPr>
          <w:sz w:val="22"/>
          <w:szCs w:val="22"/>
        </w:rPr>
      </w:pPr>
      <w:r>
        <w:rPr>
          <w:sz w:val="22"/>
          <w:szCs w:val="22"/>
          <w:u w:val="single"/>
        </w:rPr>
        <w:t>Cérémonie du 8</w:t>
      </w:r>
      <w:r w:rsidRPr="00E97558">
        <w:rPr>
          <w:sz w:val="22"/>
          <w:szCs w:val="22"/>
          <w:u w:val="single"/>
        </w:rPr>
        <w:t xml:space="preserve"> mai</w:t>
      </w:r>
      <w:r w:rsidRPr="00E97558">
        <w:rPr>
          <w:sz w:val="22"/>
          <w:szCs w:val="22"/>
        </w:rPr>
        <w:t xml:space="preserve"> – distribution de l’invitation</w:t>
      </w:r>
      <w:r w:rsidR="006C1EF4">
        <w:rPr>
          <w:sz w:val="22"/>
          <w:szCs w:val="22"/>
        </w:rPr>
        <w:t> ; le rendez-vous est fixé à 09h30.</w:t>
      </w:r>
    </w:p>
    <w:p w14:paraId="182AE998" w14:textId="77777777" w:rsidR="00E97558" w:rsidRPr="00E97558" w:rsidRDefault="00E97558" w:rsidP="00E97558">
      <w:pPr>
        <w:ind w:left="708"/>
        <w:rPr>
          <w:b/>
          <w:sz w:val="28"/>
          <w:szCs w:val="28"/>
          <w:u w:val="single"/>
        </w:rPr>
      </w:pPr>
    </w:p>
    <w:p w14:paraId="4150350D" w14:textId="77777777" w:rsidR="00E97558" w:rsidRDefault="00E97558" w:rsidP="00FD3B84">
      <w:pPr>
        <w:pStyle w:val="Paragraphedeliste"/>
        <w:numPr>
          <w:ilvl w:val="0"/>
          <w:numId w:val="4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Affaires diverses</w:t>
      </w:r>
    </w:p>
    <w:p w14:paraId="2955BC79" w14:textId="2B2E88E2" w:rsidR="00EE1CC4" w:rsidRPr="00077D8A" w:rsidRDefault="00EE1CC4" w:rsidP="00B61B4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Panneau commémoratif : </w:t>
      </w:r>
      <w:r w:rsidR="006C1EF4">
        <w:rPr>
          <w:sz w:val="22"/>
          <w:szCs w:val="22"/>
        </w:rPr>
        <w:t>M</w:t>
      </w:r>
      <w:r w:rsidR="00077D8A" w:rsidRPr="00077D8A">
        <w:rPr>
          <w:sz w:val="22"/>
          <w:szCs w:val="22"/>
        </w:rPr>
        <w:t>adame Lemaire fait lecture d’un mail de M. Larus</w:t>
      </w:r>
      <w:r w:rsidR="006C1EF4">
        <w:rPr>
          <w:sz w:val="22"/>
          <w:szCs w:val="22"/>
        </w:rPr>
        <w:t>, remerciant de l’appui apporté par la commune pour la pose du panneau commémoratif des p</w:t>
      </w:r>
      <w:r w:rsidR="00AA6A20">
        <w:rPr>
          <w:sz w:val="22"/>
          <w:szCs w:val="22"/>
        </w:rPr>
        <w:t>oilus saint-</w:t>
      </w:r>
      <w:proofErr w:type="spellStart"/>
      <w:r w:rsidR="00AA6A20">
        <w:rPr>
          <w:sz w:val="22"/>
          <w:szCs w:val="22"/>
        </w:rPr>
        <w:t>christophoriens</w:t>
      </w:r>
      <w:proofErr w:type="spellEnd"/>
      <w:r w:rsidR="00AA6A20">
        <w:rPr>
          <w:sz w:val="22"/>
          <w:szCs w:val="22"/>
        </w:rPr>
        <w:t>, décédés lors de la grande Guerre.</w:t>
      </w:r>
    </w:p>
    <w:p w14:paraId="1F47EBA5" w14:textId="6CE8AF96" w:rsidR="00AA6A20" w:rsidRDefault="00AA6A20" w:rsidP="00AA6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44D850" w14:textId="77777777" w:rsidR="00AA6A20" w:rsidRPr="006F197E" w:rsidRDefault="00AA6A20" w:rsidP="002A180D">
      <w:pPr>
        <w:jc w:val="both"/>
        <w:rPr>
          <w:b/>
          <w:u w:val="single"/>
        </w:rPr>
      </w:pPr>
      <w:r w:rsidRPr="006F197E">
        <w:rPr>
          <w:b/>
          <w:u w:val="single"/>
        </w:rPr>
        <w:t xml:space="preserve">Délibération n°39 : versement d’un don pour la reconstruction de la Cathédrale </w:t>
      </w:r>
    </w:p>
    <w:p w14:paraId="6C2A2604" w14:textId="6DFE4B89" w:rsidR="006C1EF4" w:rsidRPr="006F197E" w:rsidRDefault="00AA6A20" w:rsidP="002A180D">
      <w:pPr>
        <w:jc w:val="both"/>
      </w:pPr>
      <w:r w:rsidRPr="006F197E">
        <w:t>Le Conseil Municipal, à l</w:t>
      </w:r>
      <w:r w:rsidR="002A180D" w:rsidRPr="006F197E">
        <w:t>a majorité (</w:t>
      </w:r>
      <w:r w:rsidRPr="006F197E">
        <w:t xml:space="preserve">abstention de M. Hervet Garcia), décide de verser une subvention de 20 euros auprès de la Fondation du Patrimoine pour la reconstruction de la Cathédrale de Paris. </w:t>
      </w:r>
    </w:p>
    <w:p w14:paraId="6A146237" w14:textId="77777777" w:rsidR="00AA6A20" w:rsidRPr="00AA6A20" w:rsidRDefault="00AA6A20" w:rsidP="006C1EF4">
      <w:pPr>
        <w:rPr>
          <w:i/>
        </w:rPr>
      </w:pPr>
    </w:p>
    <w:p w14:paraId="6F48B09B" w14:textId="2B0108C2" w:rsidR="006C1EF4" w:rsidRDefault="006F197E" w:rsidP="003901FE">
      <w:pPr>
        <w:jc w:val="both"/>
      </w:pPr>
      <w:r>
        <w:rPr>
          <w:u w:val="single"/>
        </w:rPr>
        <w:t>Lettre de Madame YYY</w:t>
      </w:r>
      <w:r w:rsidR="00F52543">
        <w:t> : Madame Lemaire fait part du courrier de M</w:t>
      </w:r>
      <w:r>
        <w:t>me YYY</w:t>
      </w:r>
      <w:r w:rsidR="00F52543">
        <w:t xml:space="preserve"> pour l’édification d’un hangar à proximité de son gîte. </w:t>
      </w:r>
      <w:r w:rsidR="006C1EF4">
        <w:t>Le permis de construire a été instruit par les services de la DDT, puis signé par le maire</w:t>
      </w:r>
      <w:r w:rsidR="002A180D">
        <w:t xml:space="preserve"> au nom du Préfet</w:t>
      </w:r>
      <w:r w:rsidR="006C1EF4">
        <w:t xml:space="preserve"> et au nom de l’Etat</w:t>
      </w:r>
      <w:r w:rsidR="00A23C60">
        <w:t>, car la commune n’a pas de document d’urbanisme (PLU)</w:t>
      </w:r>
      <w:r w:rsidR="006C1EF4">
        <w:t xml:space="preserve">. Cette position du hangar </w:t>
      </w:r>
      <w:r w:rsidR="002A180D">
        <w:t>est</w:t>
      </w:r>
      <w:r w:rsidR="006C1EF4">
        <w:t xml:space="preserve"> justifiée  par la</w:t>
      </w:r>
      <w:r w:rsidR="002A180D">
        <w:t xml:space="preserve"> présence</w:t>
      </w:r>
      <w:r w:rsidR="006C1EF4">
        <w:t xml:space="preserve"> de l’armoire électrique EDF.</w:t>
      </w:r>
    </w:p>
    <w:p w14:paraId="030605B3" w14:textId="1BC01771" w:rsidR="0095254D" w:rsidRDefault="0095254D" w:rsidP="00B61B44">
      <w:pPr>
        <w:jc w:val="both"/>
        <w:rPr>
          <w:sz w:val="22"/>
          <w:szCs w:val="22"/>
        </w:rPr>
      </w:pPr>
    </w:p>
    <w:p w14:paraId="151578B1" w14:textId="3D7C9DCE" w:rsidR="00707CBF" w:rsidRDefault="006C1EF4" w:rsidP="00B61B44">
      <w:pPr>
        <w:jc w:val="both"/>
        <w:rPr>
          <w:sz w:val="22"/>
          <w:szCs w:val="22"/>
        </w:rPr>
      </w:pPr>
      <w:r w:rsidRPr="006C1EF4">
        <w:rPr>
          <w:sz w:val="22"/>
          <w:szCs w:val="22"/>
          <w:u w:val="single"/>
        </w:rPr>
        <w:t>Cimetière</w:t>
      </w:r>
      <w:r w:rsidR="003901FE" w:rsidRPr="006C1EF4">
        <w:rPr>
          <w:sz w:val="22"/>
          <w:szCs w:val="22"/>
          <w:u w:val="single"/>
        </w:rPr>
        <w:t> </w:t>
      </w:r>
      <w:r w:rsidR="003901FE">
        <w:rPr>
          <w:sz w:val="22"/>
          <w:szCs w:val="22"/>
        </w:rPr>
        <w:t xml:space="preserve">: il est demandé que celui-ci soit ouvert un peu plus tard en soirée. Madame Lemaire rappelle que ce sont les agents techniques qui assurent l’ouverture et la fermeture. Le relai est assuré par </w:t>
      </w:r>
      <w:r w:rsidR="00E81E79">
        <w:rPr>
          <w:sz w:val="22"/>
          <w:szCs w:val="22"/>
        </w:rPr>
        <w:t xml:space="preserve">les adjoints ou le </w:t>
      </w:r>
      <w:r w:rsidR="003901FE">
        <w:rPr>
          <w:sz w:val="22"/>
          <w:szCs w:val="22"/>
        </w:rPr>
        <w:t>maire le week-end.</w:t>
      </w:r>
      <w:r w:rsidR="002A180D">
        <w:rPr>
          <w:sz w:val="22"/>
          <w:szCs w:val="22"/>
        </w:rPr>
        <w:t xml:space="preserve"> Le cimetière sera donc ouvert plus tardivement le </w:t>
      </w:r>
      <w:proofErr w:type="spellStart"/>
      <w:r w:rsidR="002A180D">
        <w:rPr>
          <w:sz w:val="22"/>
          <w:szCs w:val="22"/>
        </w:rPr>
        <w:t>week</w:t>
      </w:r>
      <w:proofErr w:type="spellEnd"/>
      <w:r w:rsidR="002A180D">
        <w:rPr>
          <w:sz w:val="22"/>
          <w:szCs w:val="22"/>
        </w:rPr>
        <w:t xml:space="preserve"> end pour la période d’été.</w:t>
      </w:r>
    </w:p>
    <w:p w14:paraId="30059B4F" w14:textId="77777777" w:rsidR="003901FE" w:rsidRDefault="003901FE" w:rsidP="00B61B44">
      <w:pPr>
        <w:jc w:val="both"/>
        <w:rPr>
          <w:sz w:val="22"/>
          <w:szCs w:val="22"/>
        </w:rPr>
      </w:pPr>
    </w:p>
    <w:p w14:paraId="3BA9A193" w14:textId="34198618" w:rsidR="00707CBF" w:rsidRDefault="003901FE" w:rsidP="00B61B44">
      <w:pPr>
        <w:jc w:val="both"/>
        <w:rPr>
          <w:sz w:val="22"/>
          <w:szCs w:val="22"/>
        </w:rPr>
      </w:pPr>
      <w:r w:rsidRPr="003901FE">
        <w:rPr>
          <w:sz w:val="22"/>
          <w:szCs w:val="22"/>
          <w:u w:val="single"/>
        </w:rPr>
        <w:t>Travaux routiers</w:t>
      </w:r>
      <w:r>
        <w:rPr>
          <w:sz w:val="22"/>
          <w:szCs w:val="22"/>
        </w:rPr>
        <w:t xml:space="preserve"> : le </w:t>
      </w:r>
      <w:r w:rsidR="00707CBF">
        <w:rPr>
          <w:sz w:val="22"/>
          <w:szCs w:val="22"/>
        </w:rPr>
        <w:t>S</w:t>
      </w:r>
      <w:r>
        <w:rPr>
          <w:sz w:val="22"/>
          <w:szCs w:val="22"/>
        </w:rPr>
        <w:t>TA refait le revêtement routier de la rue Saint G</w:t>
      </w:r>
      <w:r w:rsidR="00707CBF">
        <w:rPr>
          <w:sz w:val="22"/>
          <w:szCs w:val="22"/>
        </w:rPr>
        <w:t xml:space="preserve">illes et </w:t>
      </w:r>
      <w:r>
        <w:rPr>
          <w:sz w:val="22"/>
          <w:szCs w:val="22"/>
        </w:rPr>
        <w:t>rue de la S</w:t>
      </w:r>
      <w:r w:rsidR="00707CBF">
        <w:rPr>
          <w:sz w:val="22"/>
          <w:szCs w:val="22"/>
        </w:rPr>
        <w:t xml:space="preserve">ouricière </w:t>
      </w:r>
      <w:r>
        <w:rPr>
          <w:sz w:val="22"/>
          <w:szCs w:val="22"/>
        </w:rPr>
        <w:t xml:space="preserve">entre le </w:t>
      </w:r>
      <w:r w:rsidR="00707CBF">
        <w:rPr>
          <w:sz w:val="22"/>
          <w:szCs w:val="22"/>
        </w:rPr>
        <w:t>3</w:t>
      </w:r>
      <w:r>
        <w:rPr>
          <w:sz w:val="22"/>
          <w:szCs w:val="22"/>
        </w:rPr>
        <w:t xml:space="preserve"> juin </w:t>
      </w:r>
      <w:r w:rsidR="00707CBF">
        <w:rPr>
          <w:sz w:val="22"/>
          <w:szCs w:val="22"/>
        </w:rPr>
        <w:t xml:space="preserve"> et </w:t>
      </w:r>
      <w:r>
        <w:rPr>
          <w:sz w:val="22"/>
          <w:szCs w:val="22"/>
        </w:rPr>
        <w:t xml:space="preserve"> le </w:t>
      </w:r>
      <w:r w:rsidR="00707CBF">
        <w:rPr>
          <w:sz w:val="22"/>
          <w:szCs w:val="22"/>
        </w:rPr>
        <w:t>7 juin</w:t>
      </w:r>
      <w:r>
        <w:rPr>
          <w:sz w:val="22"/>
          <w:szCs w:val="22"/>
        </w:rPr>
        <w:t xml:space="preserve"> 2019.</w:t>
      </w:r>
    </w:p>
    <w:p w14:paraId="5A5E1DE2" w14:textId="67AD48A8" w:rsidR="00707CBF" w:rsidRDefault="00707CBF" w:rsidP="00B61B44">
      <w:pPr>
        <w:jc w:val="both"/>
        <w:rPr>
          <w:sz w:val="22"/>
          <w:szCs w:val="22"/>
        </w:rPr>
      </w:pPr>
    </w:p>
    <w:p w14:paraId="7DC941E6" w14:textId="70BEBFE0" w:rsidR="00707CBF" w:rsidRDefault="003901FE" w:rsidP="00B61B4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Rue du Val J</w:t>
      </w:r>
      <w:r w:rsidR="00707CBF" w:rsidRPr="003901FE">
        <w:rPr>
          <w:sz w:val="22"/>
          <w:szCs w:val="22"/>
          <w:u w:val="single"/>
        </w:rPr>
        <w:t>oyeux</w:t>
      </w:r>
      <w:r>
        <w:rPr>
          <w:sz w:val="22"/>
          <w:szCs w:val="22"/>
          <w:u w:val="single"/>
        </w:rPr>
        <w:t xml:space="preserve"> : </w:t>
      </w:r>
      <w:r w:rsidR="00707CB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des </w:t>
      </w:r>
      <w:r w:rsidR="00707CBF">
        <w:rPr>
          <w:sz w:val="22"/>
          <w:szCs w:val="22"/>
        </w:rPr>
        <w:t>essai</w:t>
      </w:r>
      <w:r>
        <w:rPr>
          <w:sz w:val="22"/>
          <w:szCs w:val="22"/>
        </w:rPr>
        <w:t>s seront effectués</w:t>
      </w:r>
      <w:r w:rsidR="00707CBF">
        <w:rPr>
          <w:sz w:val="22"/>
          <w:szCs w:val="22"/>
        </w:rPr>
        <w:t xml:space="preserve"> pour signaliser </w:t>
      </w:r>
      <w:r>
        <w:rPr>
          <w:sz w:val="22"/>
          <w:szCs w:val="22"/>
        </w:rPr>
        <w:t xml:space="preserve">le </w:t>
      </w:r>
      <w:r w:rsidR="00707CBF">
        <w:rPr>
          <w:sz w:val="22"/>
          <w:szCs w:val="22"/>
        </w:rPr>
        <w:t xml:space="preserve">trottoir et </w:t>
      </w:r>
      <w:r w:rsidR="006C1EF4">
        <w:rPr>
          <w:sz w:val="22"/>
          <w:szCs w:val="22"/>
        </w:rPr>
        <w:t>la mise en place de feux alterna</w:t>
      </w:r>
      <w:r w:rsidR="00707CBF">
        <w:rPr>
          <w:sz w:val="22"/>
          <w:szCs w:val="22"/>
        </w:rPr>
        <w:t>t</w:t>
      </w:r>
      <w:r w:rsidR="00E81E79">
        <w:rPr>
          <w:sz w:val="22"/>
          <w:szCs w:val="22"/>
        </w:rPr>
        <w:t>s</w:t>
      </w:r>
      <w:bookmarkStart w:id="0" w:name="_GoBack"/>
      <w:bookmarkEnd w:id="0"/>
      <w:r w:rsidR="006C1EF4">
        <w:rPr>
          <w:sz w:val="22"/>
          <w:szCs w:val="22"/>
        </w:rPr>
        <w:t xml:space="preserve"> provisoire. Une </w:t>
      </w:r>
      <w:r w:rsidR="00707CBF">
        <w:rPr>
          <w:sz w:val="22"/>
          <w:szCs w:val="22"/>
        </w:rPr>
        <w:t xml:space="preserve">réunion </w:t>
      </w:r>
      <w:r w:rsidR="006C1EF4">
        <w:rPr>
          <w:sz w:val="22"/>
          <w:szCs w:val="22"/>
        </w:rPr>
        <w:t xml:space="preserve">des </w:t>
      </w:r>
      <w:r w:rsidR="00707CBF">
        <w:rPr>
          <w:sz w:val="22"/>
          <w:szCs w:val="22"/>
        </w:rPr>
        <w:t>riverains</w:t>
      </w:r>
      <w:r w:rsidR="002A180D">
        <w:rPr>
          <w:sz w:val="22"/>
          <w:szCs w:val="22"/>
        </w:rPr>
        <w:t xml:space="preserve"> aura lieu</w:t>
      </w:r>
      <w:r w:rsidR="006C1EF4">
        <w:rPr>
          <w:sz w:val="22"/>
          <w:szCs w:val="22"/>
        </w:rPr>
        <w:t xml:space="preserve"> par la suite </w:t>
      </w:r>
    </w:p>
    <w:p w14:paraId="5D320E44" w14:textId="645A4136" w:rsidR="00707CBF" w:rsidRDefault="00707CBF" w:rsidP="00B61B44">
      <w:pPr>
        <w:jc w:val="both"/>
        <w:rPr>
          <w:sz w:val="22"/>
          <w:szCs w:val="22"/>
        </w:rPr>
      </w:pPr>
    </w:p>
    <w:p w14:paraId="75848DC7" w14:textId="4450E415" w:rsidR="00707CBF" w:rsidRDefault="00707CBF" w:rsidP="00B61B44">
      <w:pPr>
        <w:jc w:val="both"/>
        <w:rPr>
          <w:sz w:val="22"/>
          <w:szCs w:val="22"/>
        </w:rPr>
      </w:pPr>
      <w:r w:rsidRPr="006C1EF4">
        <w:rPr>
          <w:sz w:val="22"/>
          <w:szCs w:val="22"/>
          <w:u w:val="single"/>
        </w:rPr>
        <w:t xml:space="preserve">Stationnement </w:t>
      </w:r>
      <w:r w:rsidR="006C1EF4" w:rsidRPr="006C1EF4">
        <w:rPr>
          <w:sz w:val="22"/>
          <w:szCs w:val="22"/>
          <w:u w:val="single"/>
        </w:rPr>
        <w:t xml:space="preserve">des </w:t>
      </w:r>
      <w:r w:rsidRPr="006C1EF4">
        <w:rPr>
          <w:sz w:val="22"/>
          <w:szCs w:val="22"/>
          <w:u w:val="single"/>
        </w:rPr>
        <w:t>voiture</w:t>
      </w:r>
      <w:r w:rsidR="006C1EF4" w:rsidRPr="006C1EF4">
        <w:rPr>
          <w:sz w:val="22"/>
          <w:szCs w:val="22"/>
          <w:u w:val="single"/>
        </w:rPr>
        <w:t>s</w:t>
      </w:r>
      <w:r w:rsidR="006C1EF4">
        <w:rPr>
          <w:sz w:val="22"/>
          <w:szCs w:val="22"/>
        </w:rPr>
        <w:t xml:space="preserve"> : le stationnement de certains </w:t>
      </w:r>
      <w:r w:rsidR="002A180D">
        <w:rPr>
          <w:sz w:val="22"/>
          <w:szCs w:val="22"/>
        </w:rPr>
        <w:t>véhicules entraine</w:t>
      </w:r>
      <w:r w:rsidR="006C1EF4">
        <w:rPr>
          <w:sz w:val="22"/>
          <w:szCs w:val="22"/>
        </w:rPr>
        <w:t xml:space="preserve"> </w:t>
      </w:r>
      <w:r w:rsidR="002A180D">
        <w:rPr>
          <w:sz w:val="22"/>
          <w:szCs w:val="22"/>
        </w:rPr>
        <w:t xml:space="preserve">des difficultés de circulation </w:t>
      </w:r>
      <w:r w:rsidR="006C1EF4">
        <w:rPr>
          <w:sz w:val="22"/>
          <w:szCs w:val="22"/>
        </w:rPr>
        <w:t xml:space="preserve">rue des </w:t>
      </w:r>
      <w:r w:rsidR="00813038">
        <w:rPr>
          <w:sz w:val="22"/>
          <w:szCs w:val="22"/>
        </w:rPr>
        <w:t>Pèlerins</w:t>
      </w:r>
      <w:r w:rsidR="006C1EF4">
        <w:rPr>
          <w:sz w:val="22"/>
          <w:szCs w:val="22"/>
        </w:rPr>
        <w:t>. Des miroirs pourraient être installés rue des P</w:t>
      </w:r>
      <w:r>
        <w:rPr>
          <w:sz w:val="22"/>
          <w:szCs w:val="22"/>
        </w:rPr>
        <w:t>otiers e</w:t>
      </w:r>
      <w:r w:rsidR="006C1EF4">
        <w:rPr>
          <w:sz w:val="22"/>
          <w:szCs w:val="22"/>
        </w:rPr>
        <w:t xml:space="preserve">t </w:t>
      </w:r>
      <w:r>
        <w:rPr>
          <w:sz w:val="22"/>
          <w:szCs w:val="22"/>
        </w:rPr>
        <w:t>ru</w:t>
      </w:r>
      <w:r w:rsidR="006C1EF4">
        <w:rPr>
          <w:sz w:val="22"/>
          <w:szCs w:val="22"/>
        </w:rPr>
        <w:t>e des T</w:t>
      </w:r>
      <w:r>
        <w:rPr>
          <w:sz w:val="22"/>
          <w:szCs w:val="22"/>
        </w:rPr>
        <w:t>anneurs</w:t>
      </w:r>
      <w:r w:rsidR="006C1EF4">
        <w:rPr>
          <w:sz w:val="22"/>
          <w:szCs w:val="22"/>
        </w:rPr>
        <w:t>.</w:t>
      </w:r>
    </w:p>
    <w:p w14:paraId="0BC24B76" w14:textId="77777777" w:rsidR="006629AD" w:rsidRDefault="006629AD" w:rsidP="00B61B44">
      <w:pPr>
        <w:jc w:val="both"/>
        <w:rPr>
          <w:sz w:val="22"/>
          <w:szCs w:val="22"/>
        </w:rPr>
      </w:pPr>
    </w:p>
    <w:p w14:paraId="37D5A64A" w14:textId="58A17691" w:rsidR="006629AD" w:rsidRDefault="006629AD" w:rsidP="00B61B44">
      <w:pPr>
        <w:jc w:val="both"/>
        <w:rPr>
          <w:sz w:val="22"/>
          <w:szCs w:val="22"/>
        </w:rPr>
      </w:pPr>
      <w:r w:rsidRPr="006629AD">
        <w:rPr>
          <w:sz w:val="22"/>
          <w:szCs w:val="22"/>
          <w:u w:val="single"/>
        </w:rPr>
        <w:t>Fourniture des repas pour la cantine</w:t>
      </w:r>
      <w:r>
        <w:rPr>
          <w:sz w:val="22"/>
          <w:szCs w:val="22"/>
        </w:rPr>
        <w:t> : Madame Lemaire informe qu’une consultation va être faite auprès de t</w:t>
      </w:r>
      <w:r w:rsidR="002A180D">
        <w:rPr>
          <w:sz w:val="22"/>
          <w:szCs w:val="22"/>
        </w:rPr>
        <w:t>rois prestataires.</w:t>
      </w:r>
      <w:r>
        <w:rPr>
          <w:sz w:val="22"/>
          <w:szCs w:val="22"/>
        </w:rPr>
        <w:t xml:space="preserve">  La cons</w:t>
      </w:r>
      <w:r w:rsidR="002A180D">
        <w:rPr>
          <w:sz w:val="22"/>
          <w:szCs w:val="22"/>
        </w:rPr>
        <w:t>ultation porte</w:t>
      </w:r>
      <w:r>
        <w:rPr>
          <w:sz w:val="22"/>
          <w:szCs w:val="22"/>
        </w:rPr>
        <w:t xml:space="preserve"> aussi sur les circuits courts et le recours aux produits locaux.</w:t>
      </w:r>
    </w:p>
    <w:p w14:paraId="2044D594" w14:textId="77777777" w:rsidR="006629AD" w:rsidRPr="00E97558" w:rsidRDefault="006629AD" w:rsidP="00B61B44">
      <w:pPr>
        <w:jc w:val="both"/>
        <w:rPr>
          <w:sz w:val="22"/>
          <w:szCs w:val="22"/>
        </w:rPr>
      </w:pPr>
    </w:p>
    <w:p w14:paraId="5ABE3818" w14:textId="77777777" w:rsidR="00E97558" w:rsidRDefault="00E97558" w:rsidP="00B61B44">
      <w:pPr>
        <w:jc w:val="both"/>
        <w:rPr>
          <w:sz w:val="22"/>
          <w:szCs w:val="22"/>
        </w:rPr>
      </w:pPr>
    </w:p>
    <w:p w14:paraId="4E7ACEC1" w14:textId="535945E6" w:rsidR="00F00FC3" w:rsidRDefault="00E97558" w:rsidP="00B61B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séance est levée à </w:t>
      </w:r>
      <w:r w:rsidR="003D0AAF">
        <w:rPr>
          <w:sz w:val="22"/>
          <w:szCs w:val="22"/>
        </w:rPr>
        <w:t>22h25</w:t>
      </w:r>
      <w:r>
        <w:rPr>
          <w:sz w:val="22"/>
          <w:szCs w:val="22"/>
        </w:rPr>
        <w:t xml:space="preserve">  </w:t>
      </w:r>
    </w:p>
    <w:sectPr w:rsidR="00F00FC3" w:rsidSect="005969ED">
      <w:pgSz w:w="11906" w:h="16838"/>
      <w:pgMar w:top="567" w:right="1274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301"/>
    <w:multiLevelType w:val="hybridMultilevel"/>
    <w:tmpl w:val="63DC7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96D"/>
    <w:multiLevelType w:val="hybridMultilevel"/>
    <w:tmpl w:val="A2B0CFF2"/>
    <w:lvl w:ilvl="0" w:tplc="9D5423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1DE"/>
    <w:multiLevelType w:val="hybridMultilevel"/>
    <w:tmpl w:val="64D0E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2261"/>
    <w:multiLevelType w:val="hybridMultilevel"/>
    <w:tmpl w:val="FE0256A6"/>
    <w:lvl w:ilvl="0" w:tplc="0974EB86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2C7CD3"/>
    <w:multiLevelType w:val="hybridMultilevel"/>
    <w:tmpl w:val="48843F72"/>
    <w:lvl w:ilvl="0" w:tplc="5C58FDC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6EE7"/>
    <w:multiLevelType w:val="hybridMultilevel"/>
    <w:tmpl w:val="A7A4B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4A66"/>
    <w:multiLevelType w:val="hybridMultilevel"/>
    <w:tmpl w:val="16B802C4"/>
    <w:lvl w:ilvl="0" w:tplc="251E6EDA">
      <w:start w:val="20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68E6B2C"/>
    <w:multiLevelType w:val="multilevel"/>
    <w:tmpl w:val="86E2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E3"/>
    <w:multiLevelType w:val="hybridMultilevel"/>
    <w:tmpl w:val="8994658A"/>
    <w:lvl w:ilvl="0" w:tplc="0B367C54">
      <w:start w:val="1"/>
      <w:numFmt w:val="bullet"/>
      <w:lvlText w:val=""/>
      <w:lvlJc w:val="center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1D307E2D"/>
    <w:multiLevelType w:val="hybridMultilevel"/>
    <w:tmpl w:val="F29C0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3C18"/>
    <w:multiLevelType w:val="hybridMultilevel"/>
    <w:tmpl w:val="908A70F4"/>
    <w:lvl w:ilvl="0" w:tplc="2A04202C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A644302C">
      <w:start w:val="5"/>
      <w:numFmt w:val="decimal"/>
      <w:lvlText w:val="%3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DA1"/>
    <w:multiLevelType w:val="hybridMultilevel"/>
    <w:tmpl w:val="3DC6374E"/>
    <w:lvl w:ilvl="0" w:tplc="359AD392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500"/>
    <w:multiLevelType w:val="hybridMultilevel"/>
    <w:tmpl w:val="08F8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71F95"/>
    <w:multiLevelType w:val="multilevel"/>
    <w:tmpl w:val="9E6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52C1A"/>
    <w:multiLevelType w:val="hybridMultilevel"/>
    <w:tmpl w:val="4B6A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11C90"/>
    <w:multiLevelType w:val="hybridMultilevel"/>
    <w:tmpl w:val="DE5AAAF6"/>
    <w:lvl w:ilvl="0" w:tplc="AA285F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0DF1"/>
    <w:multiLevelType w:val="multilevel"/>
    <w:tmpl w:val="37A2C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55188"/>
    <w:multiLevelType w:val="hybridMultilevel"/>
    <w:tmpl w:val="25A6C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9D"/>
    <w:multiLevelType w:val="hybridMultilevel"/>
    <w:tmpl w:val="C3845758"/>
    <w:lvl w:ilvl="0" w:tplc="62581F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86658"/>
    <w:multiLevelType w:val="hybridMultilevel"/>
    <w:tmpl w:val="69184980"/>
    <w:lvl w:ilvl="0" w:tplc="F3E66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0643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A6C4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3450A"/>
    <w:multiLevelType w:val="hybridMultilevel"/>
    <w:tmpl w:val="29F29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322DC"/>
    <w:multiLevelType w:val="hybridMultilevel"/>
    <w:tmpl w:val="A0EAE1E6"/>
    <w:lvl w:ilvl="0" w:tplc="567420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81AD2"/>
    <w:multiLevelType w:val="hybridMultilevel"/>
    <w:tmpl w:val="726C3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55BD7"/>
    <w:multiLevelType w:val="hybridMultilevel"/>
    <w:tmpl w:val="E2489A4A"/>
    <w:lvl w:ilvl="0" w:tplc="6B889D2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C72046"/>
    <w:multiLevelType w:val="hybridMultilevel"/>
    <w:tmpl w:val="4684824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2E04C84"/>
    <w:multiLevelType w:val="hybridMultilevel"/>
    <w:tmpl w:val="D95AFB20"/>
    <w:lvl w:ilvl="0" w:tplc="CE7E566C">
      <w:start w:val="20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44F648CE"/>
    <w:multiLevelType w:val="hybridMultilevel"/>
    <w:tmpl w:val="BA502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A3798"/>
    <w:multiLevelType w:val="multilevel"/>
    <w:tmpl w:val="EDC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13621"/>
    <w:multiLevelType w:val="multilevel"/>
    <w:tmpl w:val="AF1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B741A"/>
    <w:multiLevelType w:val="hybridMultilevel"/>
    <w:tmpl w:val="5574D2D8"/>
    <w:lvl w:ilvl="0" w:tplc="A3B28172">
      <w:start w:val="2"/>
      <w:numFmt w:val="bullet"/>
      <w:lvlText w:val="-"/>
      <w:lvlJc w:val="left"/>
      <w:pPr>
        <w:ind w:left="926" w:hanging="360"/>
      </w:pPr>
      <w:rPr>
        <w:rFonts w:ascii="Times New Roman" w:eastAsia="Arial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1" w15:restartNumberingAfterBreak="0">
    <w:nsid w:val="505E6371"/>
    <w:multiLevelType w:val="hybridMultilevel"/>
    <w:tmpl w:val="4AA4D1AA"/>
    <w:lvl w:ilvl="0" w:tplc="2E1E970C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32854"/>
    <w:multiLevelType w:val="multilevel"/>
    <w:tmpl w:val="A1A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C500D"/>
    <w:multiLevelType w:val="hybridMultilevel"/>
    <w:tmpl w:val="E51265CE"/>
    <w:lvl w:ilvl="0" w:tplc="223A863A">
      <w:start w:val="9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97D6C89"/>
    <w:multiLevelType w:val="hybridMultilevel"/>
    <w:tmpl w:val="1278D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77165"/>
    <w:multiLevelType w:val="hybridMultilevel"/>
    <w:tmpl w:val="3380FBB6"/>
    <w:lvl w:ilvl="0" w:tplc="E9481462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2D3168F"/>
    <w:multiLevelType w:val="hybridMultilevel"/>
    <w:tmpl w:val="C00AB41C"/>
    <w:lvl w:ilvl="0" w:tplc="67CEE6B2">
      <w:start w:val="8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 w15:restartNumberingAfterBreak="0">
    <w:nsid w:val="64613A0D"/>
    <w:multiLevelType w:val="hybridMultilevel"/>
    <w:tmpl w:val="7C262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57A9F"/>
    <w:multiLevelType w:val="hybridMultilevel"/>
    <w:tmpl w:val="0E28739C"/>
    <w:lvl w:ilvl="0" w:tplc="E788E0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6A3410B"/>
    <w:multiLevelType w:val="hybridMultilevel"/>
    <w:tmpl w:val="E2489A4A"/>
    <w:lvl w:ilvl="0" w:tplc="6B889D2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99837F9"/>
    <w:multiLevelType w:val="hybridMultilevel"/>
    <w:tmpl w:val="468482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81141A"/>
    <w:multiLevelType w:val="hybridMultilevel"/>
    <w:tmpl w:val="C744F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A501E"/>
    <w:multiLevelType w:val="hybridMultilevel"/>
    <w:tmpl w:val="E3D88844"/>
    <w:lvl w:ilvl="0" w:tplc="040C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3" w15:restartNumberingAfterBreak="0">
    <w:nsid w:val="6E6F7450"/>
    <w:multiLevelType w:val="hybridMultilevel"/>
    <w:tmpl w:val="40F2082A"/>
    <w:lvl w:ilvl="0" w:tplc="FECC6B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05265"/>
    <w:multiLevelType w:val="multilevel"/>
    <w:tmpl w:val="6D5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">
    <w:abstractNumId w:val="40"/>
  </w:num>
  <w:num w:numId="3">
    <w:abstractNumId w:val="43"/>
  </w:num>
  <w:num w:numId="4">
    <w:abstractNumId w:val="21"/>
  </w:num>
  <w:num w:numId="5">
    <w:abstractNumId w:val="30"/>
  </w:num>
  <w:num w:numId="6">
    <w:abstractNumId w:val="1"/>
  </w:num>
  <w:num w:numId="7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41"/>
  </w:num>
  <w:num w:numId="11">
    <w:abstractNumId w:val="35"/>
  </w:num>
  <w:num w:numId="12">
    <w:abstractNumId w:val="45"/>
  </w:num>
  <w:num w:numId="13">
    <w:abstractNumId w:val="14"/>
  </w:num>
  <w:num w:numId="14">
    <w:abstractNumId w:val="29"/>
  </w:num>
  <w:num w:numId="15">
    <w:abstractNumId w:val="32"/>
  </w:num>
  <w:num w:numId="16">
    <w:abstractNumId w:val="28"/>
  </w:num>
  <w:num w:numId="17">
    <w:abstractNumId w:val="7"/>
  </w:num>
  <w:num w:numId="18">
    <w:abstractNumId w:val="33"/>
  </w:num>
  <w:num w:numId="19">
    <w:abstractNumId w:val="31"/>
  </w:num>
  <w:num w:numId="20">
    <w:abstractNumId w:val="8"/>
  </w:num>
  <w:num w:numId="21">
    <w:abstractNumId w:val="13"/>
  </w:num>
  <w:num w:numId="22">
    <w:abstractNumId w:val="2"/>
  </w:num>
  <w:num w:numId="23">
    <w:abstractNumId w:val="37"/>
  </w:num>
  <w:num w:numId="24">
    <w:abstractNumId w:val="16"/>
  </w:num>
  <w:num w:numId="25">
    <w:abstractNumId w:val="22"/>
  </w:num>
  <w:num w:numId="26">
    <w:abstractNumId w:val="23"/>
  </w:num>
  <w:num w:numId="27">
    <w:abstractNumId w:val="19"/>
  </w:num>
  <w:num w:numId="28">
    <w:abstractNumId w:val="3"/>
  </w:num>
  <w:num w:numId="29">
    <w:abstractNumId w:val="17"/>
  </w:num>
  <w:num w:numId="30">
    <w:abstractNumId w:val="38"/>
  </w:num>
  <w:num w:numId="31">
    <w:abstractNumId w:val="4"/>
  </w:num>
  <w:num w:numId="32">
    <w:abstractNumId w:val="36"/>
  </w:num>
  <w:num w:numId="33">
    <w:abstractNumId w:val="34"/>
  </w:num>
  <w:num w:numId="34">
    <w:abstractNumId w:val="5"/>
  </w:num>
  <w:num w:numId="35">
    <w:abstractNumId w:val="26"/>
  </w:num>
  <w:num w:numId="36">
    <w:abstractNumId w:val="11"/>
  </w:num>
  <w:num w:numId="37">
    <w:abstractNumId w:val="9"/>
  </w:num>
  <w:num w:numId="38">
    <w:abstractNumId w:val="42"/>
  </w:num>
  <w:num w:numId="39">
    <w:abstractNumId w:val="44"/>
  </w:num>
  <w:num w:numId="40">
    <w:abstractNumId w:val="12"/>
  </w:num>
  <w:num w:numId="41">
    <w:abstractNumId w:val="6"/>
  </w:num>
  <w:num w:numId="42">
    <w:abstractNumId w:val="25"/>
  </w:num>
  <w:num w:numId="43">
    <w:abstractNumId w:val="24"/>
  </w:num>
  <w:num w:numId="44">
    <w:abstractNumId w:val="27"/>
  </w:num>
  <w:num w:numId="45">
    <w:abstractNumId w:val="0"/>
  </w:num>
  <w:num w:numId="46">
    <w:abstractNumId w:val="39"/>
  </w:num>
  <w:num w:numId="47">
    <w:abstractNumId w:val="1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68"/>
    <w:rsid w:val="00003171"/>
    <w:rsid w:val="00005659"/>
    <w:rsid w:val="0000612E"/>
    <w:rsid w:val="00013E0E"/>
    <w:rsid w:val="000140BF"/>
    <w:rsid w:val="00016662"/>
    <w:rsid w:val="000212EC"/>
    <w:rsid w:val="000214E1"/>
    <w:rsid w:val="00023856"/>
    <w:rsid w:val="00030D05"/>
    <w:rsid w:val="00036FC4"/>
    <w:rsid w:val="00040E8A"/>
    <w:rsid w:val="00040EB1"/>
    <w:rsid w:val="000420F4"/>
    <w:rsid w:val="000426D3"/>
    <w:rsid w:val="000453D3"/>
    <w:rsid w:val="000501C2"/>
    <w:rsid w:val="00051C50"/>
    <w:rsid w:val="00053DEE"/>
    <w:rsid w:val="00061401"/>
    <w:rsid w:val="000630B6"/>
    <w:rsid w:val="00064CD3"/>
    <w:rsid w:val="00065B85"/>
    <w:rsid w:val="00065CE7"/>
    <w:rsid w:val="0006745E"/>
    <w:rsid w:val="00070034"/>
    <w:rsid w:val="000707B3"/>
    <w:rsid w:val="0007184D"/>
    <w:rsid w:val="00071945"/>
    <w:rsid w:val="00073583"/>
    <w:rsid w:val="00073FA4"/>
    <w:rsid w:val="000767E4"/>
    <w:rsid w:val="00077D8A"/>
    <w:rsid w:val="00082DF9"/>
    <w:rsid w:val="00083BF5"/>
    <w:rsid w:val="000859A0"/>
    <w:rsid w:val="00085E92"/>
    <w:rsid w:val="00091BCA"/>
    <w:rsid w:val="000936EE"/>
    <w:rsid w:val="00095AD7"/>
    <w:rsid w:val="00095FBB"/>
    <w:rsid w:val="0009784B"/>
    <w:rsid w:val="000A06C9"/>
    <w:rsid w:val="000A281B"/>
    <w:rsid w:val="000A2E7E"/>
    <w:rsid w:val="000A6707"/>
    <w:rsid w:val="000A6EA1"/>
    <w:rsid w:val="000B52E5"/>
    <w:rsid w:val="000C055D"/>
    <w:rsid w:val="000C27CC"/>
    <w:rsid w:val="000C31BB"/>
    <w:rsid w:val="000C4A51"/>
    <w:rsid w:val="000C5455"/>
    <w:rsid w:val="000C5DFA"/>
    <w:rsid w:val="000C686E"/>
    <w:rsid w:val="000C7F48"/>
    <w:rsid w:val="000D409E"/>
    <w:rsid w:val="000D5D40"/>
    <w:rsid w:val="000E0F69"/>
    <w:rsid w:val="000E19F9"/>
    <w:rsid w:val="000E2D0C"/>
    <w:rsid w:val="000E325F"/>
    <w:rsid w:val="000E7DC7"/>
    <w:rsid w:val="000F107D"/>
    <w:rsid w:val="000F1204"/>
    <w:rsid w:val="000F239B"/>
    <w:rsid w:val="000F2A16"/>
    <w:rsid w:val="000F3944"/>
    <w:rsid w:val="0010331D"/>
    <w:rsid w:val="001135EA"/>
    <w:rsid w:val="00115A17"/>
    <w:rsid w:val="001232B6"/>
    <w:rsid w:val="00124FD1"/>
    <w:rsid w:val="00127468"/>
    <w:rsid w:val="00136F7B"/>
    <w:rsid w:val="00143AB4"/>
    <w:rsid w:val="00143F66"/>
    <w:rsid w:val="001506AB"/>
    <w:rsid w:val="001508C0"/>
    <w:rsid w:val="00151B94"/>
    <w:rsid w:val="0016019A"/>
    <w:rsid w:val="00163186"/>
    <w:rsid w:val="00165758"/>
    <w:rsid w:val="00165F60"/>
    <w:rsid w:val="001664D3"/>
    <w:rsid w:val="00166CFD"/>
    <w:rsid w:val="00175CDC"/>
    <w:rsid w:val="00185EE3"/>
    <w:rsid w:val="001960A0"/>
    <w:rsid w:val="001973CC"/>
    <w:rsid w:val="001978D7"/>
    <w:rsid w:val="001A5FCF"/>
    <w:rsid w:val="001A661C"/>
    <w:rsid w:val="001B0CAD"/>
    <w:rsid w:val="001B3577"/>
    <w:rsid w:val="001B382E"/>
    <w:rsid w:val="001B527A"/>
    <w:rsid w:val="001B60DC"/>
    <w:rsid w:val="001B71AA"/>
    <w:rsid w:val="001C64EB"/>
    <w:rsid w:val="001C74B1"/>
    <w:rsid w:val="001C7590"/>
    <w:rsid w:val="001D0558"/>
    <w:rsid w:val="001D409C"/>
    <w:rsid w:val="001D6F47"/>
    <w:rsid w:val="001E08EF"/>
    <w:rsid w:val="001E3634"/>
    <w:rsid w:val="0020101A"/>
    <w:rsid w:val="0020222F"/>
    <w:rsid w:val="002031B5"/>
    <w:rsid w:val="0020500A"/>
    <w:rsid w:val="002117AC"/>
    <w:rsid w:val="00212710"/>
    <w:rsid w:val="00213435"/>
    <w:rsid w:val="00224AF8"/>
    <w:rsid w:val="00226D0F"/>
    <w:rsid w:val="002338B3"/>
    <w:rsid w:val="002404CC"/>
    <w:rsid w:val="00240769"/>
    <w:rsid w:val="00246D21"/>
    <w:rsid w:val="002539CE"/>
    <w:rsid w:val="00260B76"/>
    <w:rsid w:val="0026308E"/>
    <w:rsid w:val="0027119A"/>
    <w:rsid w:val="00272AB3"/>
    <w:rsid w:val="0027356D"/>
    <w:rsid w:val="00273B5F"/>
    <w:rsid w:val="00273FC0"/>
    <w:rsid w:val="00275363"/>
    <w:rsid w:val="00280829"/>
    <w:rsid w:val="002842F9"/>
    <w:rsid w:val="0029000B"/>
    <w:rsid w:val="00296085"/>
    <w:rsid w:val="002A180D"/>
    <w:rsid w:val="002A7798"/>
    <w:rsid w:val="002B2B43"/>
    <w:rsid w:val="002B3054"/>
    <w:rsid w:val="002B7208"/>
    <w:rsid w:val="002C2978"/>
    <w:rsid w:val="002C3E96"/>
    <w:rsid w:val="002D2220"/>
    <w:rsid w:val="002D5B90"/>
    <w:rsid w:val="002D66B3"/>
    <w:rsid w:val="002D7190"/>
    <w:rsid w:val="002D7C76"/>
    <w:rsid w:val="002E110E"/>
    <w:rsid w:val="002E2958"/>
    <w:rsid w:val="002E46FD"/>
    <w:rsid w:val="002E581B"/>
    <w:rsid w:val="002F335F"/>
    <w:rsid w:val="00302707"/>
    <w:rsid w:val="00306ECF"/>
    <w:rsid w:val="00310FB9"/>
    <w:rsid w:val="00312C95"/>
    <w:rsid w:val="00313B26"/>
    <w:rsid w:val="0031409C"/>
    <w:rsid w:val="00314A7F"/>
    <w:rsid w:val="00316EFE"/>
    <w:rsid w:val="00317ACC"/>
    <w:rsid w:val="00321A39"/>
    <w:rsid w:val="00321E28"/>
    <w:rsid w:val="00324B58"/>
    <w:rsid w:val="00332A08"/>
    <w:rsid w:val="00335290"/>
    <w:rsid w:val="0034109A"/>
    <w:rsid w:val="003466F7"/>
    <w:rsid w:val="00347275"/>
    <w:rsid w:val="00355297"/>
    <w:rsid w:val="00360F65"/>
    <w:rsid w:val="0036104B"/>
    <w:rsid w:val="003625CD"/>
    <w:rsid w:val="00370D58"/>
    <w:rsid w:val="00373015"/>
    <w:rsid w:val="003757E7"/>
    <w:rsid w:val="00377DB0"/>
    <w:rsid w:val="003805F7"/>
    <w:rsid w:val="00381267"/>
    <w:rsid w:val="00381E1F"/>
    <w:rsid w:val="003860AE"/>
    <w:rsid w:val="003900E7"/>
    <w:rsid w:val="003901FE"/>
    <w:rsid w:val="00390AA3"/>
    <w:rsid w:val="0039398B"/>
    <w:rsid w:val="003A0720"/>
    <w:rsid w:val="003A0D01"/>
    <w:rsid w:val="003A30C6"/>
    <w:rsid w:val="003B242E"/>
    <w:rsid w:val="003B3F8B"/>
    <w:rsid w:val="003B5C94"/>
    <w:rsid w:val="003C1249"/>
    <w:rsid w:val="003C22D3"/>
    <w:rsid w:val="003C3329"/>
    <w:rsid w:val="003C69FC"/>
    <w:rsid w:val="003D0AAF"/>
    <w:rsid w:val="003E08A1"/>
    <w:rsid w:val="003E1ACC"/>
    <w:rsid w:val="003E4875"/>
    <w:rsid w:val="003E7337"/>
    <w:rsid w:val="003E75B6"/>
    <w:rsid w:val="003F3272"/>
    <w:rsid w:val="003F72E5"/>
    <w:rsid w:val="004006ED"/>
    <w:rsid w:val="0041634E"/>
    <w:rsid w:val="00420057"/>
    <w:rsid w:val="004229A2"/>
    <w:rsid w:val="00423F70"/>
    <w:rsid w:val="00430FD8"/>
    <w:rsid w:val="0043238B"/>
    <w:rsid w:val="0043447C"/>
    <w:rsid w:val="0043755B"/>
    <w:rsid w:val="0044294D"/>
    <w:rsid w:val="00451064"/>
    <w:rsid w:val="004576F3"/>
    <w:rsid w:val="004604EA"/>
    <w:rsid w:val="00460B5C"/>
    <w:rsid w:val="004610D9"/>
    <w:rsid w:val="00462192"/>
    <w:rsid w:val="004633D8"/>
    <w:rsid w:val="0046380B"/>
    <w:rsid w:val="00467794"/>
    <w:rsid w:val="00473344"/>
    <w:rsid w:val="00473821"/>
    <w:rsid w:val="0047600F"/>
    <w:rsid w:val="004765A8"/>
    <w:rsid w:val="00476A1C"/>
    <w:rsid w:val="0048152C"/>
    <w:rsid w:val="00483E8F"/>
    <w:rsid w:val="00484F4B"/>
    <w:rsid w:val="00485CF3"/>
    <w:rsid w:val="004901C9"/>
    <w:rsid w:val="00490920"/>
    <w:rsid w:val="00495221"/>
    <w:rsid w:val="00497CAB"/>
    <w:rsid w:val="004A0F54"/>
    <w:rsid w:val="004A158F"/>
    <w:rsid w:val="004B162A"/>
    <w:rsid w:val="004B167F"/>
    <w:rsid w:val="004B1ABA"/>
    <w:rsid w:val="004B4095"/>
    <w:rsid w:val="004B6316"/>
    <w:rsid w:val="004B7F94"/>
    <w:rsid w:val="004C1CFD"/>
    <w:rsid w:val="004D0164"/>
    <w:rsid w:val="004E04B6"/>
    <w:rsid w:val="004E0DE4"/>
    <w:rsid w:val="004E5AF5"/>
    <w:rsid w:val="004F00CE"/>
    <w:rsid w:val="004F0D75"/>
    <w:rsid w:val="004F4122"/>
    <w:rsid w:val="004F44B0"/>
    <w:rsid w:val="004F7A90"/>
    <w:rsid w:val="00501C6E"/>
    <w:rsid w:val="0050569A"/>
    <w:rsid w:val="00506DE2"/>
    <w:rsid w:val="00507E7B"/>
    <w:rsid w:val="00511AF4"/>
    <w:rsid w:val="00514043"/>
    <w:rsid w:val="005148AA"/>
    <w:rsid w:val="00515546"/>
    <w:rsid w:val="005176DD"/>
    <w:rsid w:val="00517AD9"/>
    <w:rsid w:val="00520C18"/>
    <w:rsid w:val="00527D25"/>
    <w:rsid w:val="005327C5"/>
    <w:rsid w:val="00536D3B"/>
    <w:rsid w:val="005507AA"/>
    <w:rsid w:val="0055396E"/>
    <w:rsid w:val="0055526E"/>
    <w:rsid w:val="00562ACB"/>
    <w:rsid w:val="00563982"/>
    <w:rsid w:val="00575FE6"/>
    <w:rsid w:val="005778F5"/>
    <w:rsid w:val="00582C29"/>
    <w:rsid w:val="00585E65"/>
    <w:rsid w:val="005869F1"/>
    <w:rsid w:val="00587A35"/>
    <w:rsid w:val="005907F2"/>
    <w:rsid w:val="005922E2"/>
    <w:rsid w:val="005969ED"/>
    <w:rsid w:val="005A0412"/>
    <w:rsid w:val="005A23D5"/>
    <w:rsid w:val="005A6418"/>
    <w:rsid w:val="005A6E5C"/>
    <w:rsid w:val="005B4409"/>
    <w:rsid w:val="005B7EF8"/>
    <w:rsid w:val="005C17CA"/>
    <w:rsid w:val="005C1B94"/>
    <w:rsid w:val="005C6082"/>
    <w:rsid w:val="005D012F"/>
    <w:rsid w:val="005D3289"/>
    <w:rsid w:val="005D4280"/>
    <w:rsid w:val="005D4B64"/>
    <w:rsid w:val="005D7EEF"/>
    <w:rsid w:val="005E01DC"/>
    <w:rsid w:val="005E21C8"/>
    <w:rsid w:val="005E7FFA"/>
    <w:rsid w:val="00600705"/>
    <w:rsid w:val="0060109C"/>
    <w:rsid w:val="00601851"/>
    <w:rsid w:val="0060188B"/>
    <w:rsid w:val="00602F41"/>
    <w:rsid w:val="00603121"/>
    <w:rsid w:val="00610954"/>
    <w:rsid w:val="00610A88"/>
    <w:rsid w:val="00610BC4"/>
    <w:rsid w:val="00612315"/>
    <w:rsid w:val="006140E6"/>
    <w:rsid w:val="00615649"/>
    <w:rsid w:val="00621309"/>
    <w:rsid w:val="00621E42"/>
    <w:rsid w:val="00627BB2"/>
    <w:rsid w:val="00630866"/>
    <w:rsid w:val="00630949"/>
    <w:rsid w:val="00630AF7"/>
    <w:rsid w:val="0063163B"/>
    <w:rsid w:val="00632277"/>
    <w:rsid w:val="00633EBC"/>
    <w:rsid w:val="0064427C"/>
    <w:rsid w:val="006500F2"/>
    <w:rsid w:val="00650521"/>
    <w:rsid w:val="006514A7"/>
    <w:rsid w:val="00652418"/>
    <w:rsid w:val="0065495D"/>
    <w:rsid w:val="006566CC"/>
    <w:rsid w:val="006612C4"/>
    <w:rsid w:val="006629AD"/>
    <w:rsid w:val="00663DDA"/>
    <w:rsid w:val="00665E95"/>
    <w:rsid w:val="00673937"/>
    <w:rsid w:val="00675F65"/>
    <w:rsid w:val="00681FBA"/>
    <w:rsid w:val="00693BB4"/>
    <w:rsid w:val="00693C7B"/>
    <w:rsid w:val="00694D2D"/>
    <w:rsid w:val="006952E0"/>
    <w:rsid w:val="00697DED"/>
    <w:rsid w:val="006A0ED2"/>
    <w:rsid w:val="006A3EC7"/>
    <w:rsid w:val="006A4C07"/>
    <w:rsid w:val="006A63C4"/>
    <w:rsid w:val="006A729D"/>
    <w:rsid w:val="006B0920"/>
    <w:rsid w:val="006B2997"/>
    <w:rsid w:val="006C0154"/>
    <w:rsid w:val="006C1EF4"/>
    <w:rsid w:val="006C212D"/>
    <w:rsid w:val="006C39C4"/>
    <w:rsid w:val="006C49EF"/>
    <w:rsid w:val="006D69F7"/>
    <w:rsid w:val="006E099C"/>
    <w:rsid w:val="006E4B9C"/>
    <w:rsid w:val="006E53AB"/>
    <w:rsid w:val="006E7122"/>
    <w:rsid w:val="006E7588"/>
    <w:rsid w:val="006F00E2"/>
    <w:rsid w:val="006F0869"/>
    <w:rsid w:val="006F197E"/>
    <w:rsid w:val="006F4C49"/>
    <w:rsid w:val="00702EC1"/>
    <w:rsid w:val="007067AE"/>
    <w:rsid w:val="00706FAC"/>
    <w:rsid w:val="00707CBF"/>
    <w:rsid w:val="0071063F"/>
    <w:rsid w:val="0071599D"/>
    <w:rsid w:val="007174CB"/>
    <w:rsid w:val="00722F44"/>
    <w:rsid w:val="0072667D"/>
    <w:rsid w:val="007279CB"/>
    <w:rsid w:val="007308B9"/>
    <w:rsid w:val="00733AB3"/>
    <w:rsid w:val="00742006"/>
    <w:rsid w:val="00746D12"/>
    <w:rsid w:val="00747736"/>
    <w:rsid w:val="00747C62"/>
    <w:rsid w:val="00750E3C"/>
    <w:rsid w:val="00751690"/>
    <w:rsid w:val="00752205"/>
    <w:rsid w:val="00754EEA"/>
    <w:rsid w:val="00754F82"/>
    <w:rsid w:val="00755507"/>
    <w:rsid w:val="00762DBB"/>
    <w:rsid w:val="00763848"/>
    <w:rsid w:val="0076432B"/>
    <w:rsid w:val="007669A8"/>
    <w:rsid w:val="0077374C"/>
    <w:rsid w:val="00776D70"/>
    <w:rsid w:val="00777C93"/>
    <w:rsid w:val="00781B5C"/>
    <w:rsid w:val="0078374D"/>
    <w:rsid w:val="00786175"/>
    <w:rsid w:val="00787347"/>
    <w:rsid w:val="007936E9"/>
    <w:rsid w:val="0079728E"/>
    <w:rsid w:val="007A0172"/>
    <w:rsid w:val="007A357E"/>
    <w:rsid w:val="007A5DE7"/>
    <w:rsid w:val="007A772C"/>
    <w:rsid w:val="007B1D43"/>
    <w:rsid w:val="007B71D1"/>
    <w:rsid w:val="007C1CC5"/>
    <w:rsid w:val="007C59D7"/>
    <w:rsid w:val="007C7FEB"/>
    <w:rsid w:val="007D509F"/>
    <w:rsid w:val="007E2A5E"/>
    <w:rsid w:val="007E3758"/>
    <w:rsid w:val="007E3E5C"/>
    <w:rsid w:val="007E525D"/>
    <w:rsid w:val="007F24C0"/>
    <w:rsid w:val="008038C3"/>
    <w:rsid w:val="00813038"/>
    <w:rsid w:val="008132CD"/>
    <w:rsid w:val="00815335"/>
    <w:rsid w:val="00815A59"/>
    <w:rsid w:val="008161B8"/>
    <w:rsid w:val="00816AB9"/>
    <w:rsid w:val="008312DC"/>
    <w:rsid w:val="0083523B"/>
    <w:rsid w:val="008369ED"/>
    <w:rsid w:val="008373AA"/>
    <w:rsid w:val="00840B35"/>
    <w:rsid w:val="0085245F"/>
    <w:rsid w:val="00861548"/>
    <w:rsid w:val="008701EA"/>
    <w:rsid w:val="00871651"/>
    <w:rsid w:val="0087697C"/>
    <w:rsid w:val="00876F8C"/>
    <w:rsid w:val="00880891"/>
    <w:rsid w:val="008818B9"/>
    <w:rsid w:val="008826B3"/>
    <w:rsid w:val="00886886"/>
    <w:rsid w:val="008913F4"/>
    <w:rsid w:val="00891A55"/>
    <w:rsid w:val="00893489"/>
    <w:rsid w:val="00895F79"/>
    <w:rsid w:val="008A0419"/>
    <w:rsid w:val="008B21EC"/>
    <w:rsid w:val="008B737B"/>
    <w:rsid w:val="008C17D3"/>
    <w:rsid w:val="008C5014"/>
    <w:rsid w:val="008C57A9"/>
    <w:rsid w:val="008C72DE"/>
    <w:rsid w:val="008D00AF"/>
    <w:rsid w:val="008D0C44"/>
    <w:rsid w:val="008D480E"/>
    <w:rsid w:val="008D5439"/>
    <w:rsid w:val="008D70C0"/>
    <w:rsid w:val="008E1715"/>
    <w:rsid w:val="008E2B02"/>
    <w:rsid w:val="008F046B"/>
    <w:rsid w:val="008F06C6"/>
    <w:rsid w:val="008F34EB"/>
    <w:rsid w:val="008F3545"/>
    <w:rsid w:val="008F48FB"/>
    <w:rsid w:val="008F5722"/>
    <w:rsid w:val="008F65EF"/>
    <w:rsid w:val="008F679A"/>
    <w:rsid w:val="00900524"/>
    <w:rsid w:val="0090088F"/>
    <w:rsid w:val="00905AEA"/>
    <w:rsid w:val="00906BF7"/>
    <w:rsid w:val="00906C28"/>
    <w:rsid w:val="009073AF"/>
    <w:rsid w:val="00910F36"/>
    <w:rsid w:val="00914452"/>
    <w:rsid w:val="00917D3B"/>
    <w:rsid w:val="00923BF3"/>
    <w:rsid w:val="00925095"/>
    <w:rsid w:val="00930846"/>
    <w:rsid w:val="009405E1"/>
    <w:rsid w:val="00940620"/>
    <w:rsid w:val="009426B2"/>
    <w:rsid w:val="0094391B"/>
    <w:rsid w:val="0094641D"/>
    <w:rsid w:val="00946D3B"/>
    <w:rsid w:val="0095254D"/>
    <w:rsid w:val="00952737"/>
    <w:rsid w:val="00952DFF"/>
    <w:rsid w:val="0095702F"/>
    <w:rsid w:val="00961915"/>
    <w:rsid w:val="00961E65"/>
    <w:rsid w:val="00970EB6"/>
    <w:rsid w:val="00972902"/>
    <w:rsid w:val="00975942"/>
    <w:rsid w:val="009817F0"/>
    <w:rsid w:val="00982B67"/>
    <w:rsid w:val="00987D38"/>
    <w:rsid w:val="00990C46"/>
    <w:rsid w:val="00990EF1"/>
    <w:rsid w:val="0099315C"/>
    <w:rsid w:val="009948D9"/>
    <w:rsid w:val="009A08FF"/>
    <w:rsid w:val="009B055D"/>
    <w:rsid w:val="009B16E6"/>
    <w:rsid w:val="009B1FA0"/>
    <w:rsid w:val="009B30C7"/>
    <w:rsid w:val="009B4FF3"/>
    <w:rsid w:val="009B7BF4"/>
    <w:rsid w:val="009C3D4D"/>
    <w:rsid w:val="009C4080"/>
    <w:rsid w:val="009C443B"/>
    <w:rsid w:val="009C7FE5"/>
    <w:rsid w:val="009D1114"/>
    <w:rsid w:val="009D3937"/>
    <w:rsid w:val="009D3C72"/>
    <w:rsid w:val="009D4528"/>
    <w:rsid w:val="009D65F2"/>
    <w:rsid w:val="009D7693"/>
    <w:rsid w:val="009E25F3"/>
    <w:rsid w:val="009E2B30"/>
    <w:rsid w:val="009E43AD"/>
    <w:rsid w:val="009E455F"/>
    <w:rsid w:val="009E76DB"/>
    <w:rsid w:val="009E79D2"/>
    <w:rsid w:val="009F0CB5"/>
    <w:rsid w:val="009F1969"/>
    <w:rsid w:val="009F7DCE"/>
    <w:rsid w:val="00A065C1"/>
    <w:rsid w:val="00A10F6C"/>
    <w:rsid w:val="00A13671"/>
    <w:rsid w:val="00A222B8"/>
    <w:rsid w:val="00A23C60"/>
    <w:rsid w:val="00A302EE"/>
    <w:rsid w:val="00A30B6A"/>
    <w:rsid w:val="00A31D57"/>
    <w:rsid w:val="00A34843"/>
    <w:rsid w:val="00A4017B"/>
    <w:rsid w:val="00A4067B"/>
    <w:rsid w:val="00A47D08"/>
    <w:rsid w:val="00A510B5"/>
    <w:rsid w:val="00A52A90"/>
    <w:rsid w:val="00A54312"/>
    <w:rsid w:val="00A60BBF"/>
    <w:rsid w:val="00A628F6"/>
    <w:rsid w:val="00A64A50"/>
    <w:rsid w:val="00A64E76"/>
    <w:rsid w:val="00A73135"/>
    <w:rsid w:val="00A73F9E"/>
    <w:rsid w:val="00A76D39"/>
    <w:rsid w:val="00A823C7"/>
    <w:rsid w:val="00A86790"/>
    <w:rsid w:val="00A93E04"/>
    <w:rsid w:val="00A95E48"/>
    <w:rsid w:val="00AA10E3"/>
    <w:rsid w:val="00AA1C2F"/>
    <w:rsid w:val="00AA4008"/>
    <w:rsid w:val="00AA5C23"/>
    <w:rsid w:val="00AA6A20"/>
    <w:rsid w:val="00AB0CDD"/>
    <w:rsid w:val="00AB0F07"/>
    <w:rsid w:val="00AB2E8D"/>
    <w:rsid w:val="00AB54B6"/>
    <w:rsid w:val="00AC4344"/>
    <w:rsid w:val="00AC57CA"/>
    <w:rsid w:val="00AC586F"/>
    <w:rsid w:val="00AC5E1B"/>
    <w:rsid w:val="00AD20F0"/>
    <w:rsid w:val="00AD2E6B"/>
    <w:rsid w:val="00AE6976"/>
    <w:rsid w:val="00AE7342"/>
    <w:rsid w:val="00AF0D24"/>
    <w:rsid w:val="00AF1A0D"/>
    <w:rsid w:val="00AF20D5"/>
    <w:rsid w:val="00AF2112"/>
    <w:rsid w:val="00B03D5E"/>
    <w:rsid w:val="00B0603E"/>
    <w:rsid w:val="00B24A05"/>
    <w:rsid w:val="00B337D6"/>
    <w:rsid w:val="00B351E5"/>
    <w:rsid w:val="00B47AC4"/>
    <w:rsid w:val="00B5293C"/>
    <w:rsid w:val="00B52C7E"/>
    <w:rsid w:val="00B540AB"/>
    <w:rsid w:val="00B55803"/>
    <w:rsid w:val="00B55AEF"/>
    <w:rsid w:val="00B576BD"/>
    <w:rsid w:val="00B61B25"/>
    <w:rsid w:val="00B61B44"/>
    <w:rsid w:val="00B67754"/>
    <w:rsid w:val="00B77186"/>
    <w:rsid w:val="00B87893"/>
    <w:rsid w:val="00BA01DD"/>
    <w:rsid w:val="00BA081B"/>
    <w:rsid w:val="00BA2648"/>
    <w:rsid w:val="00BA7BFE"/>
    <w:rsid w:val="00BA7DDC"/>
    <w:rsid w:val="00BB10BC"/>
    <w:rsid w:val="00BB22C6"/>
    <w:rsid w:val="00BB303E"/>
    <w:rsid w:val="00BB5365"/>
    <w:rsid w:val="00BB58FF"/>
    <w:rsid w:val="00BB7181"/>
    <w:rsid w:val="00BC1F4A"/>
    <w:rsid w:val="00BC3CC8"/>
    <w:rsid w:val="00BC6205"/>
    <w:rsid w:val="00BC6C92"/>
    <w:rsid w:val="00BD0F09"/>
    <w:rsid w:val="00BD341C"/>
    <w:rsid w:val="00BE0455"/>
    <w:rsid w:val="00BE4771"/>
    <w:rsid w:val="00BE4AED"/>
    <w:rsid w:val="00BE7FFD"/>
    <w:rsid w:val="00BF305E"/>
    <w:rsid w:val="00BF4BBD"/>
    <w:rsid w:val="00C001F2"/>
    <w:rsid w:val="00C0114D"/>
    <w:rsid w:val="00C0332F"/>
    <w:rsid w:val="00C04B26"/>
    <w:rsid w:val="00C05583"/>
    <w:rsid w:val="00C06660"/>
    <w:rsid w:val="00C100D6"/>
    <w:rsid w:val="00C11373"/>
    <w:rsid w:val="00C116CA"/>
    <w:rsid w:val="00C12957"/>
    <w:rsid w:val="00C17307"/>
    <w:rsid w:val="00C214C4"/>
    <w:rsid w:val="00C23289"/>
    <w:rsid w:val="00C268BD"/>
    <w:rsid w:val="00C26D72"/>
    <w:rsid w:val="00C3534F"/>
    <w:rsid w:val="00C40629"/>
    <w:rsid w:val="00C46290"/>
    <w:rsid w:val="00C473F6"/>
    <w:rsid w:val="00C47775"/>
    <w:rsid w:val="00C47D98"/>
    <w:rsid w:val="00C57B83"/>
    <w:rsid w:val="00C6045A"/>
    <w:rsid w:val="00C60664"/>
    <w:rsid w:val="00C67BC3"/>
    <w:rsid w:val="00C71ABC"/>
    <w:rsid w:val="00C73115"/>
    <w:rsid w:val="00C7353C"/>
    <w:rsid w:val="00C82F9B"/>
    <w:rsid w:val="00C861EC"/>
    <w:rsid w:val="00C904D5"/>
    <w:rsid w:val="00C91FA9"/>
    <w:rsid w:val="00C962C1"/>
    <w:rsid w:val="00C96919"/>
    <w:rsid w:val="00C96FF2"/>
    <w:rsid w:val="00CA2214"/>
    <w:rsid w:val="00CA444E"/>
    <w:rsid w:val="00CB01E9"/>
    <w:rsid w:val="00CB272F"/>
    <w:rsid w:val="00CB2E1F"/>
    <w:rsid w:val="00CB3063"/>
    <w:rsid w:val="00CB49D9"/>
    <w:rsid w:val="00CB6F37"/>
    <w:rsid w:val="00CC499B"/>
    <w:rsid w:val="00CC6627"/>
    <w:rsid w:val="00CD63CB"/>
    <w:rsid w:val="00CE31CB"/>
    <w:rsid w:val="00CE35BB"/>
    <w:rsid w:val="00CE3B60"/>
    <w:rsid w:val="00CE6037"/>
    <w:rsid w:val="00CF0154"/>
    <w:rsid w:val="00CF07A0"/>
    <w:rsid w:val="00CF1570"/>
    <w:rsid w:val="00CF295B"/>
    <w:rsid w:val="00CF30CA"/>
    <w:rsid w:val="00D00D31"/>
    <w:rsid w:val="00D01678"/>
    <w:rsid w:val="00D073C8"/>
    <w:rsid w:val="00D13A9A"/>
    <w:rsid w:val="00D142CF"/>
    <w:rsid w:val="00D15705"/>
    <w:rsid w:val="00D17DB0"/>
    <w:rsid w:val="00D31252"/>
    <w:rsid w:val="00D35DC1"/>
    <w:rsid w:val="00D430A0"/>
    <w:rsid w:val="00D44492"/>
    <w:rsid w:val="00D457F9"/>
    <w:rsid w:val="00D51343"/>
    <w:rsid w:val="00D5160F"/>
    <w:rsid w:val="00D51D58"/>
    <w:rsid w:val="00D51EF9"/>
    <w:rsid w:val="00D53681"/>
    <w:rsid w:val="00D54E37"/>
    <w:rsid w:val="00D55CC4"/>
    <w:rsid w:val="00D56621"/>
    <w:rsid w:val="00D5690D"/>
    <w:rsid w:val="00D56CF0"/>
    <w:rsid w:val="00D62CC0"/>
    <w:rsid w:val="00D65441"/>
    <w:rsid w:val="00D728B1"/>
    <w:rsid w:val="00D73FA6"/>
    <w:rsid w:val="00D76A16"/>
    <w:rsid w:val="00D81891"/>
    <w:rsid w:val="00D828F7"/>
    <w:rsid w:val="00D84C85"/>
    <w:rsid w:val="00D9553C"/>
    <w:rsid w:val="00D97913"/>
    <w:rsid w:val="00DA6C1A"/>
    <w:rsid w:val="00DB0C00"/>
    <w:rsid w:val="00DB48B9"/>
    <w:rsid w:val="00DC145D"/>
    <w:rsid w:val="00DC2112"/>
    <w:rsid w:val="00DC2294"/>
    <w:rsid w:val="00DC2394"/>
    <w:rsid w:val="00DC55B7"/>
    <w:rsid w:val="00DC6870"/>
    <w:rsid w:val="00DD18B8"/>
    <w:rsid w:val="00DD1C77"/>
    <w:rsid w:val="00DD2A94"/>
    <w:rsid w:val="00DD6E11"/>
    <w:rsid w:val="00DE7517"/>
    <w:rsid w:val="00DF05A4"/>
    <w:rsid w:val="00DF2B5F"/>
    <w:rsid w:val="00DF3483"/>
    <w:rsid w:val="00E024EF"/>
    <w:rsid w:val="00E03CF3"/>
    <w:rsid w:val="00E06F6E"/>
    <w:rsid w:val="00E073F7"/>
    <w:rsid w:val="00E133F1"/>
    <w:rsid w:val="00E177EC"/>
    <w:rsid w:val="00E21997"/>
    <w:rsid w:val="00E238E2"/>
    <w:rsid w:val="00E2454F"/>
    <w:rsid w:val="00E24857"/>
    <w:rsid w:val="00E24F4F"/>
    <w:rsid w:val="00E25A61"/>
    <w:rsid w:val="00E25FD3"/>
    <w:rsid w:val="00E26D04"/>
    <w:rsid w:val="00E303D9"/>
    <w:rsid w:val="00E35A14"/>
    <w:rsid w:val="00E44B75"/>
    <w:rsid w:val="00E456C7"/>
    <w:rsid w:val="00E46379"/>
    <w:rsid w:val="00E46855"/>
    <w:rsid w:val="00E46872"/>
    <w:rsid w:val="00E47D3D"/>
    <w:rsid w:val="00E56D9A"/>
    <w:rsid w:val="00E61ED5"/>
    <w:rsid w:val="00E62100"/>
    <w:rsid w:val="00E62E5E"/>
    <w:rsid w:val="00E636DE"/>
    <w:rsid w:val="00E70C6E"/>
    <w:rsid w:val="00E74D3F"/>
    <w:rsid w:val="00E75BC2"/>
    <w:rsid w:val="00E81D6E"/>
    <w:rsid w:val="00E81E79"/>
    <w:rsid w:val="00E8696F"/>
    <w:rsid w:val="00E86D53"/>
    <w:rsid w:val="00E878D7"/>
    <w:rsid w:val="00E9108F"/>
    <w:rsid w:val="00E9229A"/>
    <w:rsid w:val="00E9647B"/>
    <w:rsid w:val="00E97558"/>
    <w:rsid w:val="00E97AC6"/>
    <w:rsid w:val="00EA3D54"/>
    <w:rsid w:val="00EB52D3"/>
    <w:rsid w:val="00EC1011"/>
    <w:rsid w:val="00EC21CC"/>
    <w:rsid w:val="00EC410F"/>
    <w:rsid w:val="00EC4D6E"/>
    <w:rsid w:val="00EC5068"/>
    <w:rsid w:val="00EC59AA"/>
    <w:rsid w:val="00EC78A0"/>
    <w:rsid w:val="00ED33A4"/>
    <w:rsid w:val="00ED36D8"/>
    <w:rsid w:val="00EE15A3"/>
    <w:rsid w:val="00EE1CC4"/>
    <w:rsid w:val="00EE2201"/>
    <w:rsid w:val="00EE7581"/>
    <w:rsid w:val="00EF72A1"/>
    <w:rsid w:val="00EF7BFC"/>
    <w:rsid w:val="00F00FC3"/>
    <w:rsid w:val="00F011FA"/>
    <w:rsid w:val="00F01975"/>
    <w:rsid w:val="00F04C0E"/>
    <w:rsid w:val="00F05955"/>
    <w:rsid w:val="00F07FD1"/>
    <w:rsid w:val="00F12C1C"/>
    <w:rsid w:val="00F15863"/>
    <w:rsid w:val="00F16CCD"/>
    <w:rsid w:val="00F175C2"/>
    <w:rsid w:val="00F1781A"/>
    <w:rsid w:val="00F2092D"/>
    <w:rsid w:val="00F2095F"/>
    <w:rsid w:val="00F2131C"/>
    <w:rsid w:val="00F221A1"/>
    <w:rsid w:val="00F222FD"/>
    <w:rsid w:val="00F25A46"/>
    <w:rsid w:val="00F30C3B"/>
    <w:rsid w:val="00F3301C"/>
    <w:rsid w:val="00F377A8"/>
    <w:rsid w:val="00F4390B"/>
    <w:rsid w:val="00F4426C"/>
    <w:rsid w:val="00F46C33"/>
    <w:rsid w:val="00F52543"/>
    <w:rsid w:val="00F54916"/>
    <w:rsid w:val="00F6062B"/>
    <w:rsid w:val="00F64DE4"/>
    <w:rsid w:val="00F65245"/>
    <w:rsid w:val="00F72176"/>
    <w:rsid w:val="00F72EB6"/>
    <w:rsid w:val="00F740B3"/>
    <w:rsid w:val="00F75256"/>
    <w:rsid w:val="00F80551"/>
    <w:rsid w:val="00F80F8F"/>
    <w:rsid w:val="00F8259C"/>
    <w:rsid w:val="00F84543"/>
    <w:rsid w:val="00F900B9"/>
    <w:rsid w:val="00F90EF2"/>
    <w:rsid w:val="00F91934"/>
    <w:rsid w:val="00F92B06"/>
    <w:rsid w:val="00F930E7"/>
    <w:rsid w:val="00F963AF"/>
    <w:rsid w:val="00FA1011"/>
    <w:rsid w:val="00FA1369"/>
    <w:rsid w:val="00FA16BD"/>
    <w:rsid w:val="00FA3698"/>
    <w:rsid w:val="00FA3CF5"/>
    <w:rsid w:val="00FA47A0"/>
    <w:rsid w:val="00FA6C84"/>
    <w:rsid w:val="00FB0670"/>
    <w:rsid w:val="00FB4A58"/>
    <w:rsid w:val="00FB4CD2"/>
    <w:rsid w:val="00FB5665"/>
    <w:rsid w:val="00FB65A1"/>
    <w:rsid w:val="00FB7F4F"/>
    <w:rsid w:val="00FC6AA8"/>
    <w:rsid w:val="00FD2AAF"/>
    <w:rsid w:val="00FD3B84"/>
    <w:rsid w:val="00FE17EE"/>
    <w:rsid w:val="00FE21C1"/>
    <w:rsid w:val="00FE2A91"/>
    <w:rsid w:val="00FE2D86"/>
    <w:rsid w:val="00FE4C93"/>
    <w:rsid w:val="00FE75BF"/>
    <w:rsid w:val="00FF501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9C2F"/>
  <w15:docId w15:val="{974BEE1E-7EA8-497E-856B-2336693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5068"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nhideWhenUsed/>
    <w:qFormat/>
    <w:rsid w:val="00EC5068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0F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A04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50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C50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EC5068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EC50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EC5068"/>
    <w:pPr>
      <w:jc w:val="both"/>
    </w:pPr>
    <w:rPr>
      <w:bCs/>
    </w:rPr>
  </w:style>
  <w:style w:type="character" w:customStyle="1" w:styleId="Corpsdetexte2Car">
    <w:name w:val="Corps de texte 2 Car"/>
    <w:basedOn w:val="Policepardfaut"/>
    <w:link w:val="Corpsdetexte2"/>
    <w:rsid w:val="00EC5068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506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C5068"/>
    <w:rPr>
      <w:b/>
      <w:bCs/>
    </w:rPr>
  </w:style>
  <w:style w:type="paragraph" w:customStyle="1" w:styleId="M6">
    <w:name w:val="M6"/>
    <w:basedOn w:val="Normal"/>
    <w:uiPriority w:val="99"/>
    <w:rsid w:val="00EC5068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PointS">
    <w:name w:val="PointS"/>
    <w:basedOn w:val="Policepardfaut"/>
    <w:uiPriority w:val="99"/>
    <w:rsid w:val="00EC5068"/>
    <w:rPr>
      <w:sz w:val="16"/>
      <w:szCs w:val="16"/>
    </w:rPr>
  </w:style>
  <w:style w:type="table" w:styleId="Grilledutableau">
    <w:name w:val="Table Grid"/>
    <w:basedOn w:val="TableauNormal"/>
    <w:uiPriority w:val="39"/>
    <w:rsid w:val="00EC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5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583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20500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2050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10F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F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0F6C"/>
    <w:pPr>
      <w:spacing w:before="100" w:beforeAutospacing="1" w:after="100" w:afterAutospacing="1"/>
    </w:pPr>
  </w:style>
  <w:style w:type="character" w:customStyle="1" w:styleId="Titre5Car">
    <w:name w:val="Titre 5 Car"/>
    <w:basedOn w:val="Policepardfaut"/>
    <w:link w:val="Titre5"/>
    <w:uiPriority w:val="9"/>
    <w:semiHidden/>
    <w:rsid w:val="008A041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customStyle="1" w:styleId="Default">
    <w:name w:val="Default"/>
    <w:rsid w:val="008A041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8A04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04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-F">
    <w:name w:val="AL-F"/>
    <w:rsid w:val="008A04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030D05"/>
    <w:pPr>
      <w:spacing w:after="160" w:line="259" w:lineRule="auto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30D05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msonormalsandbox">
    <w:name w:val="msonormal_sandbox"/>
    <w:basedOn w:val="Normal"/>
    <w:rsid w:val="002F335F"/>
    <w:pPr>
      <w:spacing w:before="100" w:beforeAutospacing="1" w:after="100" w:afterAutospacing="1"/>
    </w:pPr>
  </w:style>
  <w:style w:type="paragraph" w:styleId="Sous-titre">
    <w:name w:val="Subtitle"/>
    <w:basedOn w:val="Normal"/>
    <w:link w:val="Sous-titreCar"/>
    <w:qFormat/>
    <w:rsid w:val="002117AC"/>
    <w:pPr>
      <w:jc w:val="center"/>
    </w:pPr>
    <w:rPr>
      <w:b/>
      <w:bCs/>
      <w:sz w:val="48"/>
    </w:rPr>
  </w:style>
  <w:style w:type="character" w:customStyle="1" w:styleId="Sous-titreCar">
    <w:name w:val="Sous-titre Car"/>
    <w:basedOn w:val="Policepardfaut"/>
    <w:link w:val="Sous-titre"/>
    <w:rsid w:val="002117AC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paragraph" w:customStyle="1" w:styleId="Standard">
    <w:name w:val="Standard"/>
    <w:rsid w:val="00F07F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2902"/>
    <w:pPr>
      <w:suppressLineNumbers/>
    </w:pPr>
  </w:style>
  <w:style w:type="paragraph" w:customStyle="1" w:styleId="Textbody">
    <w:name w:val="Text body"/>
    <w:basedOn w:val="Normal"/>
    <w:rsid w:val="003860AE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styleId="CitationHTML">
    <w:name w:val="HTML Cite"/>
    <w:basedOn w:val="Policepardfaut"/>
    <w:uiPriority w:val="99"/>
    <w:semiHidden/>
    <w:unhideWhenUsed/>
    <w:rsid w:val="00733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8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C00C-8559-4DD5-BE54-782BCBD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23</cp:revision>
  <cp:lastPrinted>2019-06-20T14:49:00Z</cp:lastPrinted>
  <dcterms:created xsi:type="dcterms:W3CDTF">2019-05-07T06:43:00Z</dcterms:created>
  <dcterms:modified xsi:type="dcterms:W3CDTF">2019-09-26T09:20:00Z</dcterms:modified>
</cp:coreProperties>
</file>