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FF" w:rsidRPr="004C5AB3" w:rsidRDefault="006B51FF" w:rsidP="00753DD3">
      <w:pPr>
        <w:pStyle w:val="Titre1"/>
        <w:tabs>
          <w:tab w:val="left" w:pos="6521"/>
        </w:tabs>
        <w:jc w:val="left"/>
      </w:pPr>
      <w:r>
        <w:tab/>
      </w:r>
      <w:r>
        <w:tab/>
      </w:r>
      <w:r>
        <w:tab/>
      </w:r>
      <w:r>
        <w:tab/>
      </w:r>
      <w:r>
        <w:tab/>
      </w:r>
      <w:r>
        <w:tab/>
      </w:r>
      <w:r>
        <w:tab/>
      </w:r>
      <w:r>
        <w:tab/>
      </w:r>
    </w:p>
    <w:p w:rsidR="006B51FF" w:rsidRPr="004C5AB3" w:rsidRDefault="006B51FF" w:rsidP="006B51FF">
      <w:pPr>
        <w:jc w:val="center"/>
        <w:rPr>
          <w:b/>
          <w:bCs/>
        </w:rPr>
      </w:pPr>
      <w:r w:rsidRPr="004C5AB3">
        <w:rPr>
          <w:b/>
          <w:bCs/>
        </w:rPr>
        <w:t>Séance du</w:t>
      </w:r>
      <w:r>
        <w:rPr>
          <w:b/>
          <w:bCs/>
        </w:rPr>
        <w:t xml:space="preserve"> 27 mai 2020</w:t>
      </w:r>
    </w:p>
    <w:p w:rsidR="006B51FF" w:rsidRPr="004C5AB3" w:rsidRDefault="006B51FF" w:rsidP="006B51FF">
      <w:pPr>
        <w:jc w:val="center"/>
        <w:rPr>
          <w:b/>
          <w:bCs/>
        </w:rPr>
      </w:pPr>
      <w:r w:rsidRPr="004C5AB3">
        <w:rPr>
          <w:b/>
          <w:bCs/>
        </w:rPr>
        <w:t>______________________</w:t>
      </w:r>
    </w:p>
    <w:p w:rsidR="006B51FF" w:rsidRPr="004C5AB3" w:rsidRDefault="006B51FF" w:rsidP="006B51FF">
      <w:pPr>
        <w:pStyle w:val="Titre2"/>
      </w:pPr>
      <w:r w:rsidRPr="004C5AB3">
        <w:t xml:space="preserve">L’an deux mil </w:t>
      </w:r>
      <w:r>
        <w:t>vingt</w:t>
      </w:r>
      <w:r w:rsidRPr="004C5AB3">
        <w:t xml:space="preserve">, le </w:t>
      </w:r>
      <w:proofErr w:type="spellStart"/>
      <w:r>
        <w:t>vint-sept</w:t>
      </w:r>
      <w:proofErr w:type="spellEnd"/>
      <w:r>
        <w:t xml:space="preserve"> mai à quatorze heures trente</w:t>
      </w:r>
      <w:r w:rsidRPr="004C5AB3">
        <w:t xml:space="preserve">, le Conseil municipal légalement convoqué s’est  réuni à la Mairie de St Christophe-sur-le-Nais en séance publique sous la présidence de </w:t>
      </w:r>
      <w:r>
        <w:t>Madame Catherine LEMAIRE</w:t>
      </w:r>
      <w:r w:rsidRPr="004C5AB3">
        <w:t>, maire.</w:t>
      </w:r>
    </w:p>
    <w:p w:rsidR="006B51FF" w:rsidRPr="004C5AB3" w:rsidRDefault="006B51FF" w:rsidP="006B51FF">
      <w:pPr>
        <w:jc w:val="both"/>
      </w:pPr>
    </w:p>
    <w:p w:rsidR="006B51FF" w:rsidRPr="00CB17AB" w:rsidRDefault="006B51FF" w:rsidP="006B51FF">
      <w:pPr>
        <w:jc w:val="both"/>
        <w:rPr>
          <w:b/>
          <w:sz w:val="22"/>
          <w:szCs w:val="22"/>
        </w:rPr>
      </w:pPr>
      <w:r w:rsidRPr="00903B84">
        <w:rPr>
          <w:rFonts w:eastAsia="MS Mincho"/>
          <w:b/>
          <w:sz w:val="22"/>
          <w:szCs w:val="22"/>
          <w:u w:val="single"/>
        </w:rPr>
        <w:t>ÉTAIENT PRÉSENTS</w:t>
      </w:r>
      <w:r w:rsidRPr="004C16C6">
        <w:rPr>
          <w:rFonts w:eastAsia="MS Mincho"/>
          <w:b/>
          <w:sz w:val="22"/>
          <w:szCs w:val="22"/>
        </w:rPr>
        <w:t xml:space="preserve"> : Mesdames LEMAIRE C. ; </w:t>
      </w:r>
      <w:r>
        <w:rPr>
          <w:rFonts w:eastAsia="MS Mincho"/>
          <w:b/>
          <w:sz w:val="22"/>
          <w:szCs w:val="22"/>
        </w:rPr>
        <w:t xml:space="preserve"> </w:t>
      </w:r>
      <w:r w:rsidRPr="004C16C6">
        <w:rPr>
          <w:rFonts w:eastAsia="MS Mincho"/>
          <w:b/>
          <w:sz w:val="22"/>
          <w:szCs w:val="22"/>
        </w:rPr>
        <w:t>COURTOIS A</w:t>
      </w:r>
      <w:r>
        <w:rPr>
          <w:rFonts w:eastAsia="MS Mincho"/>
          <w:b/>
          <w:sz w:val="22"/>
          <w:szCs w:val="22"/>
        </w:rPr>
        <w:t>. ;</w:t>
      </w:r>
      <w:r w:rsidRPr="004C16C6">
        <w:rPr>
          <w:rFonts w:eastAsia="MS Mincho"/>
          <w:b/>
          <w:sz w:val="22"/>
          <w:szCs w:val="22"/>
        </w:rPr>
        <w:t> </w:t>
      </w:r>
      <w:r w:rsidRPr="00594C68">
        <w:rPr>
          <w:b/>
          <w:sz w:val="22"/>
          <w:szCs w:val="22"/>
        </w:rPr>
        <w:t xml:space="preserve"> </w:t>
      </w:r>
      <w:r>
        <w:rPr>
          <w:b/>
          <w:sz w:val="22"/>
          <w:szCs w:val="22"/>
        </w:rPr>
        <w:t xml:space="preserve">ELLEOUET-HOCDE E. </w:t>
      </w:r>
      <w:r>
        <w:rPr>
          <w:rFonts w:eastAsia="MS Mincho"/>
          <w:b/>
          <w:sz w:val="22"/>
          <w:szCs w:val="22"/>
        </w:rPr>
        <w:t xml:space="preserve"> ; GABARD M. ; GENEST M-N. ; MARANDEAU N. ; OSINIAK B. ; POUPEE A. ;                               </w:t>
      </w:r>
      <w:r w:rsidRPr="001316D3">
        <w:rPr>
          <w:b/>
          <w:sz w:val="22"/>
          <w:szCs w:val="22"/>
        </w:rPr>
        <w:t xml:space="preserve"> </w:t>
      </w:r>
      <w:r w:rsidRPr="00CB17AB">
        <w:rPr>
          <w:b/>
          <w:sz w:val="22"/>
          <w:szCs w:val="22"/>
        </w:rPr>
        <w:t xml:space="preserve"> </w:t>
      </w:r>
      <w:r w:rsidRPr="00CB17AB">
        <w:rPr>
          <w:rFonts w:eastAsia="MS Mincho"/>
          <w:b/>
          <w:sz w:val="22"/>
          <w:szCs w:val="22"/>
        </w:rPr>
        <w:t xml:space="preserve"> </w:t>
      </w:r>
      <w:r>
        <w:rPr>
          <w:b/>
          <w:sz w:val="22"/>
          <w:szCs w:val="22"/>
        </w:rPr>
        <w:t xml:space="preserve">Messieurs ALBERT-DE RYCKE T. ;  BLANCHARD B. ; CACHAU P. ; COURATIN E. </w:t>
      </w:r>
      <w:r w:rsidRPr="00CB17AB">
        <w:rPr>
          <w:b/>
          <w:sz w:val="22"/>
          <w:szCs w:val="22"/>
        </w:rPr>
        <w:t xml:space="preserve">; </w:t>
      </w:r>
      <w:r>
        <w:rPr>
          <w:b/>
          <w:sz w:val="22"/>
          <w:szCs w:val="22"/>
        </w:rPr>
        <w:t xml:space="preserve"> </w:t>
      </w:r>
      <w:r w:rsidRPr="00CB17AB">
        <w:rPr>
          <w:b/>
          <w:sz w:val="22"/>
          <w:szCs w:val="22"/>
        </w:rPr>
        <w:t>LASCAUD A. ;</w:t>
      </w:r>
      <w:r>
        <w:rPr>
          <w:b/>
          <w:sz w:val="22"/>
          <w:szCs w:val="22"/>
        </w:rPr>
        <w:t xml:space="preserve"> PORTENSEIGNE L. ; ZARDET P. ;</w:t>
      </w:r>
    </w:p>
    <w:p w:rsidR="006B51FF" w:rsidRPr="00644BFD" w:rsidRDefault="006B51FF" w:rsidP="006B51FF">
      <w:pPr>
        <w:jc w:val="both"/>
        <w:rPr>
          <w:rFonts w:eastAsia="MS Mincho"/>
          <w:b/>
          <w:sz w:val="22"/>
          <w:szCs w:val="22"/>
        </w:rPr>
      </w:pPr>
    </w:p>
    <w:p w:rsidR="006B51FF" w:rsidRDefault="006B51FF" w:rsidP="006B51FF">
      <w:pPr>
        <w:pStyle w:val="Corpsdetexte2"/>
        <w:rPr>
          <w:b/>
          <w:sz w:val="22"/>
          <w:szCs w:val="22"/>
        </w:rPr>
      </w:pPr>
      <w:r w:rsidRPr="00594C68">
        <w:rPr>
          <w:rFonts w:eastAsia="MS Mincho"/>
          <w:b/>
          <w:sz w:val="22"/>
          <w:szCs w:val="22"/>
          <w:u w:val="single"/>
        </w:rPr>
        <w:t>SECRÉTAIRE DE SÉANCE</w:t>
      </w:r>
      <w:r w:rsidRPr="00594C68">
        <w:rPr>
          <w:rFonts w:eastAsia="MS Mincho"/>
          <w:b/>
          <w:sz w:val="22"/>
          <w:szCs w:val="22"/>
        </w:rPr>
        <w:t xml:space="preserve"> :</w:t>
      </w:r>
      <w:r w:rsidRPr="00903B84">
        <w:rPr>
          <w:b/>
          <w:sz w:val="22"/>
          <w:szCs w:val="22"/>
        </w:rPr>
        <w:t xml:space="preserve"> </w:t>
      </w:r>
      <w:r>
        <w:rPr>
          <w:b/>
          <w:sz w:val="22"/>
          <w:szCs w:val="22"/>
        </w:rPr>
        <w:t>POUPEE Angélique</w:t>
      </w:r>
    </w:p>
    <w:p w:rsidR="006B51FF" w:rsidRDefault="006B51FF" w:rsidP="006B51FF">
      <w:pPr>
        <w:pStyle w:val="Corpsdetexte2"/>
        <w:rPr>
          <w:b/>
          <w:sz w:val="22"/>
          <w:szCs w:val="22"/>
        </w:rPr>
      </w:pPr>
      <w:r>
        <w:rPr>
          <w:b/>
          <w:sz w:val="22"/>
          <w:szCs w:val="22"/>
        </w:rPr>
        <w:t xml:space="preserve"> </w:t>
      </w:r>
    </w:p>
    <w:p w:rsidR="006B51FF" w:rsidRPr="00594C68" w:rsidRDefault="006B51FF" w:rsidP="006B51FF">
      <w:pPr>
        <w:pStyle w:val="Corpsdetexte2"/>
        <w:rPr>
          <w:b/>
          <w:sz w:val="22"/>
          <w:szCs w:val="22"/>
        </w:rPr>
      </w:pPr>
    </w:p>
    <w:p w:rsidR="006B51FF" w:rsidRDefault="006B51FF" w:rsidP="006B51FF">
      <w:pPr>
        <w:pStyle w:val="Titre2"/>
        <w:jc w:val="center"/>
        <w:rPr>
          <w:u w:val="single"/>
        </w:rPr>
      </w:pPr>
      <w:r w:rsidRPr="004C5AB3">
        <w:rPr>
          <w:u w:val="single"/>
        </w:rPr>
        <w:t>ORDRE DU JOUR</w:t>
      </w:r>
    </w:p>
    <w:p w:rsidR="006B51FF" w:rsidRPr="00B355E0" w:rsidRDefault="006B51FF" w:rsidP="006B51FF"/>
    <w:p w:rsidR="006B51FF" w:rsidRPr="002E4853" w:rsidRDefault="006B51FF" w:rsidP="006B51FF">
      <w:pPr>
        <w:tabs>
          <w:tab w:val="left" w:leader="dot" w:pos="4536"/>
          <w:tab w:val="left" w:leader="dot" w:pos="8439"/>
          <w:tab w:val="left" w:leader="dot" w:pos="14742"/>
        </w:tabs>
        <w:ind w:left="709" w:right="284" w:firstLine="709"/>
        <w:jc w:val="both"/>
        <w:rPr>
          <w:rFonts w:ascii="Arial" w:hAnsi="Arial"/>
          <w:spacing w:val="10"/>
          <w:sz w:val="18"/>
          <w:szCs w:val="18"/>
        </w:rPr>
      </w:pPr>
      <w:r w:rsidRPr="002E4853">
        <w:rPr>
          <w:rFonts w:ascii="Arial" w:hAnsi="Arial"/>
          <w:spacing w:val="10"/>
          <w:sz w:val="18"/>
          <w:szCs w:val="18"/>
        </w:rPr>
        <w:t>Étaient présents les conseillers municipaux suivants (indiquer les nom et prénom d’un conseiller par case) :</w:t>
      </w:r>
    </w:p>
    <w:tbl>
      <w:tblPr>
        <w:tblW w:w="102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72"/>
        <w:gridCol w:w="3572"/>
        <w:gridCol w:w="3095"/>
      </w:tblGrid>
      <w:tr w:rsidR="006B51FF" w:rsidRPr="002E4853" w:rsidTr="006A12DF">
        <w:trPr>
          <w:trHeight w:hRule="exact" w:val="397"/>
        </w:trPr>
        <w:tc>
          <w:tcPr>
            <w:tcW w:w="3572" w:type="dxa"/>
            <w:vAlign w:val="center"/>
          </w:tcPr>
          <w:p w:rsidR="006B51FF" w:rsidRPr="002E4853" w:rsidRDefault="006B51FF" w:rsidP="006A12DF">
            <w:pPr>
              <w:tabs>
                <w:tab w:val="left" w:leader="dot" w:pos="4536"/>
                <w:tab w:val="left" w:leader="dot" w:pos="8439"/>
                <w:tab w:val="left" w:leader="dot" w:pos="14742"/>
              </w:tabs>
              <w:ind w:right="284"/>
              <w:jc w:val="both"/>
              <w:rPr>
                <w:rFonts w:ascii="Arial" w:hAnsi="Arial"/>
                <w:spacing w:val="10"/>
                <w:sz w:val="18"/>
                <w:szCs w:val="18"/>
              </w:rPr>
            </w:pPr>
            <w:r w:rsidRPr="002E4853">
              <w:rPr>
                <w:rFonts w:ascii="Arial" w:hAnsi="Arial"/>
                <w:spacing w:val="10"/>
                <w:sz w:val="18"/>
                <w:szCs w:val="18"/>
              </w:rPr>
              <w:t>LEMAIRE Catherine</w:t>
            </w:r>
          </w:p>
        </w:tc>
        <w:tc>
          <w:tcPr>
            <w:tcW w:w="3572" w:type="dxa"/>
            <w:vAlign w:val="center"/>
          </w:tcPr>
          <w:p w:rsidR="006B51FF" w:rsidRPr="002E4853" w:rsidRDefault="006B51FF" w:rsidP="006A12DF">
            <w:pPr>
              <w:tabs>
                <w:tab w:val="left" w:leader="dot" w:pos="4536"/>
                <w:tab w:val="left" w:leader="dot" w:pos="8439"/>
                <w:tab w:val="left" w:leader="dot" w:pos="14742"/>
              </w:tabs>
              <w:ind w:right="284"/>
              <w:jc w:val="both"/>
              <w:rPr>
                <w:rFonts w:ascii="Arial" w:hAnsi="Arial"/>
                <w:spacing w:val="10"/>
                <w:sz w:val="18"/>
                <w:szCs w:val="18"/>
              </w:rPr>
            </w:pPr>
            <w:r w:rsidRPr="002E4853">
              <w:rPr>
                <w:rFonts w:ascii="Arial" w:hAnsi="Arial"/>
                <w:spacing w:val="10"/>
                <w:sz w:val="18"/>
                <w:szCs w:val="18"/>
              </w:rPr>
              <w:t>ALBERT-DE RYCKE Thierry</w:t>
            </w:r>
          </w:p>
        </w:tc>
        <w:tc>
          <w:tcPr>
            <w:tcW w:w="3095" w:type="dxa"/>
            <w:vAlign w:val="center"/>
          </w:tcPr>
          <w:p w:rsidR="006B51FF" w:rsidRPr="002E4853" w:rsidRDefault="006B51FF" w:rsidP="006A12DF">
            <w:pPr>
              <w:tabs>
                <w:tab w:val="left" w:leader="dot" w:pos="4536"/>
                <w:tab w:val="left" w:leader="dot" w:pos="8439"/>
                <w:tab w:val="left" w:leader="dot" w:pos="14742"/>
              </w:tabs>
              <w:ind w:right="284"/>
              <w:jc w:val="both"/>
              <w:rPr>
                <w:rFonts w:ascii="Arial" w:hAnsi="Arial"/>
                <w:spacing w:val="10"/>
                <w:sz w:val="18"/>
                <w:szCs w:val="18"/>
              </w:rPr>
            </w:pPr>
            <w:r w:rsidRPr="002E4853">
              <w:rPr>
                <w:rFonts w:ascii="Arial" w:hAnsi="Arial"/>
                <w:spacing w:val="10"/>
                <w:sz w:val="18"/>
                <w:szCs w:val="18"/>
              </w:rPr>
              <w:t>GABARD Marcelline</w:t>
            </w:r>
          </w:p>
        </w:tc>
      </w:tr>
      <w:tr w:rsidR="006B51FF" w:rsidRPr="002E4853" w:rsidTr="006A12DF">
        <w:trPr>
          <w:trHeight w:hRule="exact" w:val="397"/>
        </w:trPr>
        <w:tc>
          <w:tcPr>
            <w:tcW w:w="3572" w:type="dxa"/>
            <w:vAlign w:val="center"/>
          </w:tcPr>
          <w:p w:rsidR="006B51FF" w:rsidRPr="002E4853" w:rsidRDefault="006B51FF" w:rsidP="006A12DF">
            <w:pPr>
              <w:tabs>
                <w:tab w:val="left" w:leader="dot" w:pos="4536"/>
                <w:tab w:val="left" w:leader="dot" w:pos="8439"/>
                <w:tab w:val="left" w:leader="dot" w:pos="14742"/>
              </w:tabs>
              <w:ind w:right="284"/>
              <w:jc w:val="both"/>
              <w:rPr>
                <w:rFonts w:ascii="Arial" w:hAnsi="Arial"/>
                <w:spacing w:val="10"/>
                <w:sz w:val="18"/>
                <w:szCs w:val="18"/>
              </w:rPr>
            </w:pPr>
            <w:r w:rsidRPr="002E4853">
              <w:rPr>
                <w:rFonts w:ascii="Arial" w:hAnsi="Arial"/>
                <w:spacing w:val="10"/>
                <w:sz w:val="18"/>
                <w:szCs w:val="18"/>
              </w:rPr>
              <w:t>LASCAUD André</w:t>
            </w:r>
          </w:p>
        </w:tc>
        <w:tc>
          <w:tcPr>
            <w:tcW w:w="3572" w:type="dxa"/>
            <w:vAlign w:val="center"/>
          </w:tcPr>
          <w:p w:rsidR="006B51FF" w:rsidRPr="002E4853" w:rsidRDefault="006B51FF" w:rsidP="006A12DF">
            <w:pPr>
              <w:tabs>
                <w:tab w:val="left" w:leader="dot" w:pos="4536"/>
                <w:tab w:val="left" w:leader="dot" w:pos="8439"/>
                <w:tab w:val="left" w:leader="dot" w:pos="14742"/>
              </w:tabs>
              <w:ind w:right="284"/>
              <w:jc w:val="both"/>
              <w:rPr>
                <w:rFonts w:ascii="Arial" w:hAnsi="Arial"/>
                <w:spacing w:val="10"/>
                <w:sz w:val="18"/>
                <w:szCs w:val="18"/>
              </w:rPr>
            </w:pPr>
            <w:r w:rsidRPr="002E4853">
              <w:rPr>
                <w:rFonts w:ascii="Arial" w:hAnsi="Arial"/>
                <w:spacing w:val="10"/>
                <w:sz w:val="18"/>
                <w:szCs w:val="18"/>
              </w:rPr>
              <w:t>OSINIAK Barbara</w:t>
            </w:r>
          </w:p>
        </w:tc>
        <w:tc>
          <w:tcPr>
            <w:tcW w:w="3095" w:type="dxa"/>
            <w:vAlign w:val="center"/>
          </w:tcPr>
          <w:p w:rsidR="006B51FF" w:rsidRPr="002E4853" w:rsidRDefault="006B51FF" w:rsidP="006A12DF">
            <w:pPr>
              <w:tabs>
                <w:tab w:val="left" w:leader="dot" w:pos="4536"/>
                <w:tab w:val="left" w:leader="dot" w:pos="8439"/>
                <w:tab w:val="left" w:leader="dot" w:pos="14742"/>
              </w:tabs>
              <w:ind w:right="284"/>
              <w:jc w:val="both"/>
              <w:rPr>
                <w:rFonts w:ascii="Arial" w:hAnsi="Arial"/>
                <w:spacing w:val="10"/>
                <w:sz w:val="18"/>
                <w:szCs w:val="18"/>
              </w:rPr>
            </w:pPr>
            <w:r w:rsidRPr="002E4853">
              <w:rPr>
                <w:rFonts w:ascii="Arial" w:hAnsi="Arial"/>
                <w:spacing w:val="10"/>
                <w:sz w:val="18"/>
                <w:szCs w:val="18"/>
              </w:rPr>
              <w:t>CACHAU Philippe</w:t>
            </w:r>
          </w:p>
        </w:tc>
      </w:tr>
      <w:tr w:rsidR="006B51FF" w:rsidRPr="002E4853" w:rsidTr="006A12DF">
        <w:trPr>
          <w:trHeight w:hRule="exact" w:val="397"/>
        </w:trPr>
        <w:tc>
          <w:tcPr>
            <w:tcW w:w="3572" w:type="dxa"/>
            <w:vAlign w:val="center"/>
          </w:tcPr>
          <w:p w:rsidR="006B51FF" w:rsidRPr="002E4853" w:rsidRDefault="006B51FF" w:rsidP="006A12DF">
            <w:pPr>
              <w:tabs>
                <w:tab w:val="left" w:leader="dot" w:pos="4536"/>
                <w:tab w:val="left" w:leader="dot" w:pos="8439"/>
                <w:tab w:val="left" w:leader="dot" w:pos="14742"/>
              </w:tabs>
              <w:ind w:right="284"/>
              <w:jc w:val="both"/>
              <w:rPr>
                <w:rFonts w:ascii="Arial" w:hAnsi="Arial"/>
                <w:spacing w:val="10"/>
                <w:sz w:val="18"/>
                <w:szCs w:val="18"/>
              </w:rPr>
            </w:pPr>
            <w:r w:rsidRPr="002E4853">
              <w:rPr>
                <w:rFonts w:ascii="Arial" w:hAnsi="Arial"/>
                <w:spacing w:val="10"/>
                <w:sz w:val="18"/>
                <w:szCs w:val="18"/>
              </w:rPr>
              <w:t>COURTOIS Anna</w:t>
            </w:r>
          </w:p>
        </w:tc>
        <w:tc>
          <w:tcPr>
            <w:tcW w:w="3572" w:type="dxa"/>
            <w:vAlign w:val="center"/>
          </w:tcPr>
          <w:p w:rsidR="006B51FF" w:rsidRPr="002E4853" w:rsidRDefault="006B51FF" w:rsidP="006A12DF">
            <w:pPr>
              <w:tabs>
                <w:tab w:val="left" w:leader="dot" w:pos="4536"/>
                <w:tab w:val="left" w:leader="dot" w:pos="8439"/>
                <w:tab w:val="left" w:leader="dot" w:pos="14742"/>
              </w:tabs>
              <w:ind w:right="284"/>
              <w:jc w:val="both"/>
              <w:rPr>
                <w:rFonts w:ascii="Arial" w:hAnsi="Arial"/>
                <w:spacing w:val="10"/>
                <w:sz w:val="18"/>
                <w:szCs w:val="18"/>
              </w:rPr>
            </w:pPr>
            <w:r w:rsidRPr="002E4853">
              <w:rPr>
                <w:rFonts w:ascii="Arial" w:hAnsi="Arial"/>
                <w:spacing w:val="10"/>
                <w:sz w:val="18"/>
                <w:szCs w:val="18"/>
              </w:rPr>
              <w:t>PORTENSEIGNE Luc</w:t>
            </w:r>
          </w:p>
        </w:tc>
        <w:tc>
          <w:tcPr>
            <w:tcW w:w="3095" w:type="dxa"/>
            <w:vAlign w:val="center"/>
          </w:tcPr>
          <w:p w:rsidR="006B51FF" w:rsidRPr="002E4853" w:rsidRDefault="006B51FF" w:rsidP="006A12DF">
            <w:pPr>
              <w:tabs>
                <w:tab w:val="left" w:leader="dot" w:pos="4536"/>
                <w:tab w:val="left" w:leader="dot" w:pos="8439"/>
                <w:tab w:val="left" w:leader="dot" w:pos="14742"/>
              </w:tabs>
              <w:ind w:right="284"/>
              <w:jc w:val="both"/>
              <w:rPr>
                <w:rFonts w:ascii="Arial" w:hAnsi="Arial"/>
                <w:spacing w:val="10"/>
                <w:sz w:val="18"/>
                <w:szCs w:val="18"/>
              </w:rPr>
            </w:pPr>
            <w:r w:rsidRPr="002E4853">
              <w:rPr>
                <w:rFonts w:ascii="Arial" w:hAnsi="Arial"/>
                <w:spacing w:val="10"/>
                <w:sz w:val="18"/>
                <w:szCs w:val="18"/>
              </w:rPr>
              <w:t>MARANDEAU Nathalie</w:t>
            </w:r>
          </w:p>
        </w:tc>
      </w:tr>
      <w:tr w:rsidR="006B51FF" w:rsidRPr="002E4853" w:rsidTr="006A12DF">
        <w:trPr>
          <w:trHeight w:hRule="exact" w:val="397"/>
        </w:trPr>
        <w:tc>
          <w:tcPr>
            <w:tcW w:w="3572" w:type="dxa"/>
            <w:vAlign w:val="center"/>
          </w:tcPr>
          <w:p w:rsidR="006B51FF" w:rsidRPr="002E4853" w:rsidRDefault="006B51FF" w:rsidP="006A12DF">
            <w:pPr>
              <w:tabs>
                <w:tab w:val="left" w:leader="dot" w:pos="4536"/>
                <w:tab w:val="left" w:leader="dot" w:pos="8439"/>
                <w:tab w:val="left" w:leader="dot" w:pos="14742"/>
              </w:tabs>
              <w:ind w:right="284"/>
              <w:jc w:val="both"/>
              <w:rPr>
                <w:rFonts w:ascii="Arial" w:hAnsi="Arial"/>
                <w:spacing w:val="10"/>
                <w:sz w:val="18"/>
                <w:szCs w:val="18"/>
              </w:rPr>
            </w:pPr>
            <w:r w:rsidRPr="002E4853">
              <w:rPr>
                <w:rFonts w:ascii="Arial" w:hAnsi="Arial"/>
                <w:spacing w:val="10"/>
                <w:sz w:val="18"/>
                <w:szCs w:val="18"/>
              </w:rPr>
              <w:t>COURATIN Emmanuel</w:t>
            </w:r>
          </w:p>
        </w:tc>
        <w:tc>
          <w:tcPr>
            <w:tcW w:w="3572" w:type="dxa"/>
            <w:vAlign w:val="center"/>
          </w:tcPr>
          <w:p w:rsidR="006B51FF" w:rsidRPr="002E4853" w:rsidRDefault="006B51FF" w:rsidP="006A12DF">
            <w:pPr>
              <w:tabs>
                <w:tab w:val="left" w:leader="dot" w:pos="4536"/>
                <w:tab w:val="left" w:leader="dot" w:pos="8439"/>
                <w:tab w:val="left" w:leader="dot" w:pos="14742"/>
              </w:tabs>
              <w:ind w:right="284"/>
              <w:jc w:val="both"/>
              <w:rPr>
                <w:rFonts w:ascii="Arial" w:hAnsi="Arial"/>
                <w:spacing w:val="10"/>
                <w:sz w:val="18"/>
                <w:szCs w:val="18"/>
              </w:rPr>
            </w:pPr>
            <w:r w:rsidRPr="002E4853">
              <w:rPr>
                <w:rFonts w:ascii="Arial" w:hAnsi="Arial"/>
                <w:spacing w:val="10"/>
                <w:sz w:val="18"/>
                <w:szCs w:val="18"/>
              </w:rPr>
              <w:t>POUPEE Angélique</w:t>
            </w:r>
          </w:p>
        </w:tc>
        <w:tc>
          <w:tcPr>
            <w:tcW w:w="3095" w:type="dxa"/>
            <w:vAlign w:val="center"/>
          </w:tcPr>
          <w:p w:rsidR="006B51FF" w:rsidRPr="002E4853" w:rsidRDefault="006B51FF" w:rsidP="006A12DF">
            <w:pPr>
              <w:tabs>
                <w:tab w:val="left" w:leader="dot" w:pos="4536"/>
                <w:tab w:val="left" w:leader="dot" w:pos="8439"/>
                <w:tab w:val="left" w:leader="dot" w:pos="14742"/>
              </w:tabs>
              <w:ind w:right="284"/>
              <w:jc w:val="both"/>
              <w:rPr>
                <w:rFonts w:ascii="Arial" w:hAnsi="Arial"/>
                <w:spacing w:val="10"/>
                <w:sz w:val="18"/>
                <w:szCs w:val="18"/>
              </w:rPr>
            </w:pPr>
            <w:r w:rsidRPr="002E4853">
              <w:rPr>
                <w:rFonts w:ascii="Arial" w:hAnsi="Arial"/>
                <w:spacing w:val="10"/>
                <w:sz w:val="18"/>
                <w:szCs w:val="18"/>
              </w:rPr>
              <w:t>ZARDET Pascal</w:t>
            </w:r>
          </w:p>
        </w:tc>
      </w:tr>
      <w:tr w:rsidR="006B51FF" w:rsidRPr="002E4853" w:rsidTr="006A12DF">
        <w:trPr>
          <w:trHeight w:hRule="exact" w:val="397"/>
        </w:trPr>
        <w:tc>
          <w:tcPr>
            <w:tcW w:w="3572" w:type="dxa"/>
            <w:vAlign w:val="center"/>
          </w:tcPr>
          <w:p w:rsidR="006B51FF" w:rsidRPr="002E4853" w:rsidRDefault="006B51FF" w:rsidP="006A12DF">
            <w:pPr>
              <w:tabs>
                <w:tab w:val="left" w:leader="dot" w:pos="4536"/>
                <w:tab w:val="left" w:leader="dot" w:pos="8439"/>
                <w:tab w:val="left" w:leader="dot" w:pos="14742"/>
              </w:tabs>
              <w:ind w:right="284"/>
              <w:jc w:val="both"/>
              <w:rPr>
                <w:rFonts w:ascii="Arial" w:hAnsi="Arial"/>
                <w:spacing w:val="10"/>
                <w:sz w:val="18"/>
                <w:szCs w:val="18"/>
              </w:rPr>
            </w:pPr>
            <w:r w:rsidRPr="002E4853">
              <w:rPr>
                <w:rFonts w:ascii="Arial" w:hAnsi="Arial"/>
                <w:spacing w:val="10"/>
                <w:sz w:val="18"/>
                <w:szCs w:val="18"/>
              </w:rPr>
              <w:t>ELLEOUET-HOCDE Emmanuelle</w:t>
            </w:r>
          </w:p>
        </w:tc>
        <w:tc>
          <w:tcPr>
            <w:tcW w:w="3572" w:type="dxa"/>
            <w:vAlign w:val="center"/>
          </w:tcPr>
          <w:p w:rsidR="006B51FF" w:rsidRPr="002E4853" w:rsidRDefault="006B51FF" w:rsidP="006A12DF">
            <w:pPr>
              <w:tabs>
                <w:tab w:val="left" w:leader="dot" w:pos="4536"/>
                <w:tab w:val="left" w:leader="dot" w:pos="8439"/>
                <w:tab w:val="left" w:leader="dot" w:pos="14742"/>
              </w:tabs>
              <w:ind w:right="284"/>
              <w:jc w:val="both"/>
              <w:rPr>
                <w:rFonts w:ascii="Arial" w:hAnsi="Arial"/>
                <w:spacing w:val="10"/>
                <w:sz w:val="18"/>
                <w:szCs w:val="18"/>
              </w:rPr>
            </w:pPr>
            <w:r w:rsidRPr="002E4853">
              <w:rPr>
                <w:rFonts w:ascii="Arial" w:hAnsi="Arial"/>
                <w:spacing w:val="10"/>
                <w:sz w:val="18"/>
                <w:szCs w:val="18"/>
              </w:rPr>
              <w:t>BLANCHARD Bernard</w:t>
            </w:r>
          </w:p>
        </w:tc>
        <w:tc>
          <w:tcPr>
            <w:tcW w:w="3095" w:type="dxa"/>
            <w:vAlign w:val="center"/>
          </w:tcPr>
          <w:p w:rsidR="006B51FF" w:rsidRPr="002E4853" w:rsidRDefault="006B51FF" w:rsidP="006A12DF">
            <w:pPr>
              <w:tabs>
                <w:tab w:val="left" w:leader="dot" w:pos="4536"/>
                <w:tab w:val="left" w:leader="dot" w:pos="8439"/>
                <w:tab w:val="left" w:leader="dot" w:pos="14742"/>
              </w:tabs>
              <w:ind w:right="284"/>
              <w:jc w:val="both"/>
              <w:rPr>
                <w:rFonts w:ascii="Arial" w:hAnsi="Arial"/>
                <w:spacing w:val="10"/>
                <w:sz w:val="18"/>
                <w:szCs w:val="18"/>
              </w:rPr>
            </w:pPr>
            <w:r w:rsidRPr="002E4853">
              <w:rPr>
                <w:rFonts w:ascii="Arial" w:hAnsi="Arial"/>
                <w:spacing w:val="10"/>
                <w:sz w:val="18"/>
                <w:szCs w:val="18"/>
              </w:rPr>
              <w:t>GENEST Marie-Noëlle</w:t>
            </w:r>
          </w:p>
        </w:tc>
      </w:tr>
    </w:tbl>
    <w:p w:rsidR="006B51FF" w:rsidRPr="00491711" w:rsidRDefault="006B51FF" w:rsidP="006B51FF">
      <w:pPr>
        <w:spacing w:before="360" w:after="120"/>
        <w:ind w:left="709" w:right="284"/>
        <w:jc w:val="both"/>
        <w:outlineLvl w:val="0"/>
        <w:rPr>
          <w:rFonts w:ascii="Arial" w:hAnsi="Arial"/>
          <w:b/>
          <w:spacing w:val="10"/>
          <w:sz w:val="22"/>
          <w:szCs w:val="22"/>
        </w:rPr>
      </w:pPr>
      <w:r w:rsidRPr="00491711">
        <w:rPr>
          <w:rFonts w:ascii="Arial" w:hAnsi="Arial"/>
          <w:b/>
          <w:spacing w:val="10"/>
          <w:sz w:val="22"/>
          <w:szCs w:val="22"/>
          <w:u w:val="single"/>
        </w:rPr>
        <w:t>1. Installation des conseillers municipaux</w:t>
      </w:r>
      <w:r w:rsidRPr="00491711">
        <w:rPr>
          <w:rFonts w:ascii="Arial" w:hAnsi="Arial"/>
          <w:b/>
          <w:spacing w:val="10"/>
          <w:sz w:val="22"/>
          <w:szCs w:val="22"/>
        </w:rPr>
        <w:t xml:space="preserve"> </w:t>
      </w:r>
      <w:r w:rsidRPr="00491711">
        <w:rPr>
          <w:rStyle w:val="Appelnotedebasdep"/>
          <w:rFonts w:ascii="Arial" w:hAnsi="Arial"/>
          <w:b/>
          <w:spacing w:val="10"/>
          <w:sz w:val="22"/>
          <w:szCs w:val="22"/>
        </w:rPr>
        <w:footnoteReference w:id="1"/>
      </w:r>
    </w:p>
    <w:p w:rsidR="006B51FF" w:rsidRPr="002E4853" w:rsidRDefault="006B51FF" w:rsidP="006B51FF">
      <w:pPr>
        <w:tabs>
          <w:tab w:val="left" w:leader="dot" w:pos="9639"/>
          <w:tab w:val="left" w:leader="dot" w:pos="14742"/>
        </w:tabs>
        <w:spacing w:before="120" w:after="120" w:line="360" w:lineRule="auto"/>
        <w:ind w:left="709" w:right="284" w:firstLine="709"/>
        <w:jc w:val="both"/>
        <w:rPr>
          <w:rFonts w:ascii="Arial" w:hAnsi="Arial"/>
          <w:spacing w:val="10"/>
          <w:sz w:val="18"/>
          <w:szCs w:val="18"/>
        </w:rPr>
      </w:pPr>
      <w:r w:rsidRPr="002E4853">
        <w:rPr>
          <w:rFonts w:ascii="Arial" w:hAnsi="Arial"/>
          <w:spacing w:val="10"/>
          <w:sz w:val="18"/>
          <w:szCs w:val="18"/>
        </w:rPr>
        <w:t>La séance a été ouverte sous la présidence de Mme Catherine LEMAIRE, maire, qui a déclaré les membres du conseil municipal cités ci-dessus (présents et absents) installés dans leurs fonctions.</w:t>
      </w:r>
    </w:p>
    <w:p w:rsidR="006B51FF" w:rsidRDefault="006B51FF" w:rsidP="006B51FF">
      <w:pPr>
        <w:tabs>
          <w:tab w:val="left" w:leader="dot" w:pos="6804"/>
          <w:tab w:val="left" w:leader="dot" w:pos="14742"/>
        </w:tabs>
        <w:spacing w:before="120" w:after="120" w:line="360" w:lineRule="auto"/>
        <w:ind w:left="709" w:right="284" w:firstLine="709"/>
        <w:jc w:val="both"/>
        <w:rPr>
          <w:rFonts w:ascii="Arial" w:hAnsi="Arial"/>
          <w:spacing w:val="10"/>
          <w:sz w:val="18"/>
          <w:szCs w:val="18"/>
        </w:rPr>
      </w:pPr>
      <w:r>
        <w:rPr>
          <w:rFonts w:ascii="Arial" w:hAnsi="Arial"/>
          <w:spacing w:val="10"/>
          <w:sz w:val="18"/>
          <w:szCs w:val="18"/>
        </w:rPr>
        <w:t>Mme POUPEE Angélique</w:t>
      </w:r>
      <w:r w:rsidRPr="002E4853">
        <w:rPr>
          <w:rFonts w:ascii="Arial" w:hAnsi="Arial"/>
          <w:spacing w:val="10"/>
          <w:sz w:val="18"/>
          <w:szCs w:val="18"/>
        </w:rPr>
        <w:t xml:space="preserve"> </w:t>
      </w:r>
      <w:r>
        <w:rPr>
          <w:rFonts w:ascii="Arial" w:hAnsi="Arial"/>
          <w:spacing w:val="10"/>
          <w:sz w:val="18"/>
          <w:szCs w:val="18"/>
        </w:rPr>
        <w:t xml:space="preserve">a été désignée </w:t>
      </w:r>
      <w:r w:rsidRPr="002E4853">
        <w:rPr>
          <w:rFonts w:ascii="Arial" w:hAnsi="Arial"/>
          <w:spacing w:val="10"/>
          <w:sz w:val="18"/>
          <w:szCs w:val="18"/>
        </w:rPr>
        <w:t xml:space="preserve"> en qualité de secrétaire par le conseil municipal (art. L. 2121-15 du CGCT).</w:t>
      </w:r>
    </w:p>
    <w:p w:rsidR="00753DD3" w:rsidRDefault="00753DD3" w:rsidP="006B51FF">
      <w:pPr>
        <w:ind w:right="-28"/>
        <w:rPr>
          <w:b/>
          <w:i/>
          <w:sz w:val="22"/>
          <w:szCs w:val="22"/>
          <w:u w:val="single"/>
        </w:rPr>
      </w:pPr>
    </w:p>
    <w:p w:rsidR="006B51FF" w:rsidRPr="00753DD3" w:rsidRDefault="006B51FF" w:rsidP="006B51FF">
      <w:pPr>
        <w:ind w:right="-28"/>
        <w:rPr>
          <w:sz w:val="22"/>
          <w:szCs w:val="22"/>
        </w:rPr>
      </w:pPr>
      <w:r w:rsidRPr="00753DD3">
        <w:rPr>
          <w:b/>
          <w:sz w:val="22"/>
          <w:szCs w:val="22"/>
          <w:u w:val="single"/>
        </w:rPr>
        <w:t xml:space="preserve">Délibération </w:t>
      </w:r>
      <w:r w:rsidR="00EB790A" w:rsidRPr="00753DD3">
        <w:rPr>
          <w:b/>
          <w:sz w:val="22"/>
          <w:szCs w:val="22"/>
          <w:u w:val="single"/>
        </w:rPr>
        <w:t>n°25 : Tenue de la séance à huis</w:t>
      </w:r>
      <w:r w:rsidRPr="00753DD3">
        <w:rPr>
          <w:b/>
          <w:sz w:val="22"/>
          <w:szCs w:val="22"/>
          <w:u w:val="single"/>
        </w:rPr>
        <w:t xml:space="preserve"> clos</w:t>
      </w:r>
    </w:p>
    <w:p w:rsidR="006B51FF" w:rsidRPr="00753DD3" w:rsidRDefault="006B51FF" w:rsidP="00753DD3">
      <w:pPr>
        <w:jc w:val="both"/>
      </w:pPr>
      <w:r w:rsidRPr="00753DD3">
        <w:t xml:space="preserve">Compte tenu de la situation exceptionnelle liée au COVID-19, que le public ne peut être accueilli et que la retransmission en direct des débats ne </w:t>
      </w:r>
      <w:proofErr w:type="gramStart"/>
      <w:r w:rsidRPr="00753DD3">
        <w:t>peut</w:t>
      </w:r>
      <w:proofErr w:type="gramEnd"/>
      <w:r w:rsidRPr="00753DD3">
        <w:t xml:space="preserve"> être techniquement réalisée, la tenue de la séance est faite à huis clos. </w:t>
      </w:r>
      <w:r w:rsidR="00657834">
        <w:t>L</w:t>
      </w:r>
      <w:r w:rsidRPr="00753DD3">
        <w:t xml:space="preserve">e Conseil Municipal a accepté à la majorité (abstention de M. </w:t>
      </w:r>
      <w:proofErr w:type="spellStart"/>
      <w:r w:rsidRPr="00753DD3">
        <w:t>Cachau</w:t>
      </w:r>
      <w:proofErr w:type="spellEnd"/>
      <w:r w:rsidRPr="00753DD3">
        <w:t xml:space="preserve">) la tenue de la séance à huis clos. </w:t>
      </w:r>
    </w:p>
    <w:p w:rsidR="006B51FF" w:rsidRPr="00491711" w:rsidRDefault="006B51FF" w:rsidP="006B51FF">
      <w:pPr>
        <w:spacing w:before="360" w:after="120"/>
        <w:ind w:left="709" w:right="284"/>
        <w:jc w:val="both"/>
        <w:outlineLvl w:val="0"/>
        <w:rPr>
          <w:rFonts w:ascii="Arial" w:hAnsi="Arial"/>
          <w:b/>
          <w:spacing w:val="10"/>
          <w:sz w:val="22"/>
          <w:szCs w:val="22"/>
          <w:u w:val="single"/>
        </w:rPr>
      </w:pPr>
      <w:r w:rsidRPr="00491711">
        <w:rPr>
          <w:rFonts w:ascii="Arial" w:hAnsi="Arial"/>
          <w:b/>
          <w:spacing w:val="10"/>
          <w:sz w:val="22"/>
          <w:szCs w:val="22"/>
          <w:u w:val="single"/>
        </w:rPr>
        <w:t>2. Élection du maire</w:t>
      </w:r>
    </w:p>
    <w:p w:rsidR="00657834" w:rsidRDefault="00657834" w:rsidP="006B51FF">
      <w:pPr>
        <w:tabs>
          <w:tab w:val="left" w:leader="dot" w:pos="8505"/>
        </w:tabs>
        <w:spacing w:before="120" w:after="120"/>
        <w:ind w:left="709" w:right="284" w:firstLine="709"/>
        <w:jc w:val="both"/>
        <w:rPr>
          <w:rFonts w:ascii="Arial" w:hAnsi="Arial"/>
          <w:spacing w:val="10"/>
          <w:sz w:val="18"/>
          <w:szCs w:val="18"/>
        </w:rPr>
      </w:pPr>
    </w:p>
    <w:p w:rsidR="00657834" w:rsidRPr="00657834" w:rsidRDefault="00657834" w:rsidP="00657834">
      <w:pPr>
        <w:tabs>
          <w:tab w:val="left" w:leader="dot" w:pos="8505"/>
        </w:tabs>
        <w:spacing w:before="120" w:after="120"/>
        <w:ind w:left="709" w:right="284" w:hanging="709"/>
        <w:jc w:val="both"/>
        <w:rPr>
          <w:spacing w:val="10"/>
          <w:sz w:val="22"/>
          <w:szCs w:val="22"/>
        </w:rPr>
      </w:pPr>
      <w:r w:rsidRPr="00657834">
        <w:rPr>
          <w:spacing w:val="10"/>
          <w:sz w:val="22"/>
          <w:szCs w:val="22"/>
        </w:rPr>
        <w:t>Madame Lemaire Catherine est élue au scrutin secret, avec 15 voix pour sa candidature.</w:t>
      </w:r>
    </w:p>
    <w:p w:rsidR="006B51FF" w:rsidRPr="00450603" w:rsidRDefault="006B51FF" w:rsidP="006B51FF">
      <w:pPr>
        <w:jc w:val="both"/>
      </w:pPr>
      <w:r w:rsidRPr="00450603">
        <w:t xml:space="preserve">Madame Catherine Lemaire, Maire, revêt son écharpe de Maire et prend la parole : </w:t>
      </w:r>
    </w:p>
    <w:p w:rsidR="006B51FF" w:rsidRPr="00450603" w:rsidRDefault="006B51FF" w:rsidP="006B51FF">
      <w:pPr>
        <w:jc w:val="both"/>
      </w:pPr>
    </w:p>
    <w:p w:rsidR="006B51FF" w:rsidRPr="00450603" w:rsidRDefault="006B51FF" w:rsidP="006B51FF">
      <w:pPr>
        <w:jc w:val="both"/>
      </w:pPr>
      <w:r w:rsidRPr="00450603">
        <w:t>« Mesdames et messieurs, Chers collègues,</w:t>
      </w:r>
    </w:p>
    <w:p w:rsidR="006B51FF" w:rsidRPr="00450603" w:rsidRDefault="006B51FF" w:rsidP="006B51FF">
      <w:pPr>
        <w:jc w:val="both"/>
      </w:pPr>
      <w:r w:rsidRPr="00450603">
        <w:t>Bienvenue dans la salle du conseil municipal et salle des mariages,</w:t>
      </w:r>
    </w:p>
    <w:p w:rsidR="006B51FF" w:rsidRPr="00450603" w:rsidRDefault="006B51FF" w:rsidP="006B51FF">
      <w:pPr>
        <w:jc w:val="both"/>
      </w:pPr>
      <w:r w:rsidRPr="00450603">
        <w:t xml:space="preserve">C’est avec une émotion certaine que je prends la parole dans ce contexte particulier de </w:t>
      </w:r>
      <w:proofErr w:type="spellStart"/>
      <w:r w:rsidRPr="00450603">
        <w:t>déconfinement</w:t>
      </w:r>
      <w:proofErr w:type="spellEnd"/>
      <w:r w:rsidRPr="00450603">
        <w:t xml:space="preserve"> progressif.</w:t>
      </w:r>
    </w:p>
    <w:p w:rsidR="006B51FF" w:rsidRPr="00450603" w:rsidRDefault="006B51FF" w:rsidP="006B51FF">
      <w:pPr>
        <w:jc w:val="both"/>
      </w:pPr>
      <w:r w:rsidRPr="00450603">
        <w:lastRenderedPageBreak/>
        <w:t>En cette période d’incertitude du décroissement de l’épidémie et de ses conséquences</w:t>
      </w:r>
      <w:r>
        <w:t>, et de fragilité économique et sociale</w:t>
      </w:r>
      <w:r w:rsidRPr="00450603">
        <w:t>, je vous remercie de m’avoir élue 1</w:t>
      </w:r>
      <w:r w:rsidRPr="00450603">
        <w:rPr>
          <w:vertAlign w:val="superscript"/>
        </w:rPr>
        <w:t>er</w:t>
      </w:r>
      <w:r w:rsidRPr="00450603">
        <w:t xml:space="preserve"> </w:t>
      </w:r>
      <w:proofErr w:type="spellStart"/>
      <w:r w:rsidRPr="00450603">
        <w:t>magistrate</w:t>
      </w:r>
      <w:proofErr w:type="spellEnd"/>
      <w:r w:rsidRPr="00450603">
        <w:t xml:space="preserve"> de la commune. J’ai une pensée pour ma famille, mes proches, mes fils et plus particulièrement pour ma fille qui n’est plus de ce monde  qui m’ont toujours soutenue et encouragée dans des moments de doute.</w:t>
      </w:r>
    </w:p>
    <w:p w:rsidR="006B51FF" w:rsidRPr="00450603" w:rsidRDefault="006B51FF" w:rsidP="006B51FF">
      <w:pPr>
        <w:jc w:val="both"/>
      </w:pPr>
      <w:r w:rsidRPr="00450603">
        <w:t>C’est mon 3</w:t>
      </w:r>
      <w:r w:rsidRPr="00450603">
        <w:rPr>
          <w:vertAlign w:val="superscript"/>
        </w:rPr>
        <w:t>ème</w:t>
      </w:r>
      <w:r w:rsidRPr="00450603">
        <w:t xml:space="preserve"> mandat d’élu</w:t>
      </w:r>
      <w:r>
        <w:t>e</w:t>
      </w:r>
      <w:r w:rsidRPr="00450603">
        <w:t xml:space="preserve"> municipal</w:t>
      </w:r>
      <w:r>
        <w:t>e</w:t>
      </w:r>
      <w:r w:rsidRPr="00450603">
        <w:t xml:space="preserve"> et mon 2</w:t>
      </w:r>
      <w:r w:rsidRPr="00450603">
        <w:rPr>
          <w:vertAlign w:val="superscript"/>
        </w:rPr>
        <w:t>ème</w:t>
      </w:r>
      <w:r w:rsidRPr="00450603">
        <w:t xml:space="preserve"> mandat de maire au service de la commune grâce aux électeurs qui ont renouvelé toute leur confiance  et à vous, membres du conseil municipal. L’équipe que nous formons est composée pour moitié d’anciens et de nouveaux élus ce qui permet de nous inscrire dans la continuité et dans l’ouverture.</w:t>
      </w:r>
    </w:p>
    <w:p w:rsidR="006B51FF" w:rsidRPr="00450603" w:rsidRDefault="006B51FF" w:rsidP="006B51FF">
      <w:pPr>
        <w:jc w:val="both"/>
      </w:pPr>
      <w:r w:rsidRPr="00450603">
        <w:t xml:space="preserve">En premier lieu, je souhaite remercier le personnel communal, pour les missions qu’ils accomplissent dans la bonne humeur, pour leur motivation au quotidien, pour leur sens du travail en équipe et tout spécialement, le personnel administratif car, sans Nadège et Hélène, je n’aurai pas pu exercer pleinement la fonction de maire. </w:t>
      </w:r>
    </w:p>
    <w:p w:rsidR="006B51FF" w:rsidRPr="00450603" w:rsidRDefault="006B51FF" w:rsidP="006B51FF">
      <w:pPr>
        <w:jc w:val="both"/>
      </w:pPr>
      <w:r w:rsidRPr="00450603">
        <w:t>Je souhaite remercier toutes celles et tous ceux qui étaient déjà présents lors du mandat précédent et rendre hommage à votre implication renouvelée au service de la population pour les 6 ans à venir.</w:t>
      </w:r>
    </w:p>
    <w:p w:rsidR="006B51FF" w:rsidRPr="00450603" w:rsidRDefault="006B51FF" w:rsidP="006B51FF">
      <w:pPr>
        <w:jc w:val="both"/>
      </w:pPr>
      <w:r w:rsidRPr="00450603">
        <w:t>Je souhaite remercier les nouveaux élus qui s’engagent pour la 1</w:t>
      </w:r>
      <w:r w:rsidRPr="00450603">
        <w:rPr>
          <w:vertAlign w:val="superscript"/>
        </w:rPr>
        <w:t>ère</w:t>
      </w:r>
      <w:r w:rsidRPr="00450603">
        <w:t xml:space="preserve"> fois et aspirent à apporter une nouvelle dynamique pour plus d’attractivité et de visibilité de notre commune aux confins nord-ouest de la Touraine à la limite de la frontière sarthoise,  à la fois si éloignée de la métropole et pourtant tellement dépendante.</w:t>
      </w:r>
    </w:p>
    <w:p w:rsidR="00753DD3" w:rsidRDefault="006B51FF" w:rsidP="006B51FF">
      <w:pPr>
        <w:jc w:val="both"/>
      </w:pPr>
      <w:r w:rsidRPr="00450603">
        <w:t xml:space="preserve">Les nouveaux modes de travail numériques, l’implantation de bâtiments logistiques à Polaxis  nous permettront peut-être d’accueillir plus d’actifs à la recherche de la qualité de vie rurale. Nous avons une carte à jouer, il faut  préserver et développer les services essentiels à la vie courante: l’école, les services de proximité : boucherie, épicerie, salon de coiffure, agence postale, mairie, pôle santé, et les artisans et commerçants. </w:t>
      </w:r>
    </w:p>
    <w:p w:rsidR="006B51FF" w:rsidRPr="00450603" w:rsidRDefault="006B51FF" w:rsidP="006B51FF">
      <w:pPr>
        <w:jc w:val="both"/>
      </w:pPr>
      <w:r w:rsidRPr="00450603">
        <w:t xml:space="preserve">Nous avons également la chance d’être à proximité de </w:t>
      </w:r>
      <w:proofErr w:type="spellStart"/>
      <w:r w:rsidRPr="00450603">
        <w:t>Montval</w:t>
      </w:r>
      <w:proofErr w:type="spellEnd"/>
      <w:r w:rsidRPr="00450603">
        <w:t>-sur-Loir qui est doté de collèges et de lycées, les enfants de St Christophe peuvent par dérogation s’y inscrire.</w:t>
      </w:r>
    </w:p>
    <w:p w:rsidR="006B51FF" w:rsidRPr="00450603" w:rsidRDefault="006B51FF" w:rsidP="006B51FF">
      <w:pPr>
        <w:jc w:val="both"/>
      </w:pPr>
      <w:r w:rsidRPr="00450603">
        <w:t>Lors du dernier conseil en Mars 2020, j’ai tenu à remercier les élus municipaux pour l’énorme travail qu’ils ont réalisé sur la commune et pour la qualité des échanges propices à l’amélioration des conditions de vie des habitants. Si je fais le bilan 2014-2020, le programme a été mis en œuvre en majeure partie.</w:t>
      </w:r>
    </w:p>
    <w:p w:rsidR="006B51FF" w:rsidRPr="00450603" w:rsidRDefault="006B51FF" w:rsidP="006B51FF">
      <w:pPr>
        <w:jc w:val="both"/>
      </w:pPr>
      <w:r w:rsidRPr="00450603">
        <w:t>Des anciens conseillers municipaux m’ont proposé de continuer de participer bénévolement à la vie communale. Chacune, chacun a appris à se connaître, à s’apprécier, à créer des liens d’amitié.</w:t>
      </w:r>
    </w:p>
    <w:p w:rsidR="006B51FF" w:rsidRPr="00450603" w:rsidRDefault="006B51FF" w:rsidP="006B51FF">
      <w:pPr>
        <w:jc w:val="both"/>
      </w:pPr>
      <w:r w:rsidRPr="00450603">
        <w:t>Je formule le vœu que le climat de respect mutuel, d’écoute et de sérénité perdure.</w:t>
      </w:r>
    </w:p>
    <w:p w:rsidR="006B51FF" w:rsidRPr="00450603" w:rsidRDefault="006B51FF" w:rsidP="006B51FF">
      <w:pPr>
        <w:jc w:val="both"/>
      </w:pPr>
      <w:r w:rsidRPr="00450603">
        <w:t xml:space="preserve">Comme je l’ai précisé lors de la réunion préparatoire, Les adjoints vont recevoir des délégations et pourront travailler avec les conseillers délégués qui  seront élus au prochain conseil pour mettre en place les actions envisagées lors de la campagne électorale. Nous avons 6 ans pour réaliser des projets, ils seront réalisés au fur et à mesure du mandat. Les moyens financiers sont très limités. </w:t>
      </w:r>
    </w:p>
    <w:p w:rsidR="006B51FF" w:rsidRPr="00450603" w:rsidRDefault="006B51FF" w:rsidP="006B51FF">
      <w:pPr>
        <w:jc w:val="both"/>
      </w:pPr>
      <w:r w:rsidRPr="00450603">
        <w:t>C’est dans le cadre de commissions préparatoires au conseil que nous pourrons faire avancer ensemble les dossiers. Le travail en équipe est essentiel.</w:t>
      </w:r>
    </w:p>
    <w:p w:rsidR="006B51FF" w:rsidRPr="00450603" w:rsidRDefault="006B51FF" w:rsidP="006B51FF">
      <w:pPr>
        <w:jc w:val="both"/>
      </w:pPr>
      <w:r w:rsidRPr="00450603">
        <w:t>Comme vous pouvez le remarquer, je ne fais pas d’état des lieux ni un exposé des actions réalisées mais je vous proposerai de faire le tour de St Christophe et vous présenterai le budget 2020.</w:t>
      </w:r>
    </w:p>
    <w:p w:rsidR="006B51FF" w:rsidRPr="00450603" w:rsidRDefault="006B51FF" w:rsidP="006B51FF">
      <w:pPr>
        <w:jc w:val="both"/>
      </w:pPr>
      <w:r w:rsidRPr="00450603">
        <w:t>La charge est lourde, je suis heureuse de pouvoir continuer à me rendre utile au sein de la nouvelle équipe municipale. Votre mission sera souvent ardue mais vous apportera beaucoup de joie. Il ne faut jamais oublier que nous sommes avant tout élus au service de notre commune et de l’ensemble de la population, pour l’intérêt général. Et il faut être et rester un élu de proximité et surtout aimer les personnes qui nous entourent.</w:t>
      </w:r>
    </w:p>
    <w:p w:rsidR="006B51FF" w:rsidRPr="00450603" w:rsidRDefault="006B51FF" w:rsidP="006B51FF">
      <w:pPr>
        <w:jc w:val="both"/>
      </w:pPr>
      <w:r w:rsidRPr="00450603">
        <w:t xml:space="preserve">Le seul objectif est le bien être des </w:t>
      </w:r>
      <w:proofErr w:type="spellStart"/>
      <w:r w:rsidRPr="00450603">
        <w:t>christophoriens</w:t>
      </w:r>
      <w:proofErr w:type="spellEnd"/>
      <w:r w:rsidRPr="00450603">
        <w:t xml:space="preserve"> et des </w:t>
      </w:r>
      <w:proofErr w:type="spellStart"/>
      <w:r w:rsidRPr="00450603">
        <w:t>christophoriennes</w:t>
      </w:r>
      <w:proofErr w:type="spellEnd"/>
      <w:r w:rsidRPr="00450603">
        <w:t>.</w:t>
      </w:r>
    </w:p>
    <w:p w:rsidR="006B51FF" w:rsidRPr="00450603" w:rsidRDefault="006B51FF" w:rsidP="006B51FF">
      <w:pPr>
        <w:jc w:val="both"/>
      </w:pPr>
      <w:r w:rsidRPr="00450603">
        <w:t>Pour conclure, je finirai sur une note optimiste « il faut s’enrichir du passé pour construire au présent et continuer à croire en l’avenir »</w:t>
      </w:r>
    </w:p>
    <w:p w:rsidR="006B51FF" w:rsidRDefault="006B51FF" w:rsidP="006B51FF">
      <w:pPr>
        <w:jc w:val="both"/>
      </w:pPr>
      <w:r w:rsidRPr="00450603">
        <w:t>Merci à tous de votre écoute, merci de votre confiance.</w:t>
      </w:r>
      <w:r>
        <w:t> »</w:t>
      </w:r>
    </w:p>
    <w:p w:rsidR="00652CC4" w:rsidRDefault="00652CC4" w:rsidP="006B51FF">
      <w:pPr>
        <w:jc w:val="both"/>
      </w:pPr>
    </w:p>
    <w:p w:rsidR="00652CC4" w:rsidRDefault="00652CC4" w:rsidP="006B51FF">
      <w:pPr>
        <w:jc w:val="both"/>
      </w:pPr>
    </w:p>
    <w:p w:rsidR="006B51FF" w:rsidRDefault="006B51FF" w:rsidP="006B51FF">
      <w:pPr>
        <w:jc w:val="both"/>
      </w:pPr>
    </w:p>
    <w:p w:rsidR="006B51FF" w:rsidRPr="00491711" w:rsidRDefault="006B51FF" w:rsidP="006B51FF">
      <w:pPr>
        <w:spacing w:before="360" w:after="120"/>
        <w:ind w:left="709" w:right="284"/>
        <w:jc w:val="both"/>
        <w:outlineLvl w:val="0"/>
        <w:rPr>
          <w:rFonts w:ascii="Arial" w:hAnsi="Arial"/>
          <w:b/>
          <w:spacing w:val="10"/>
          <w:sz w:val="22"/>
          <w:szCs w:val="22"/>
          <w:u w:val="single"/>
        </w:rPr>
      </w:pPr>
      <w:r w:rsidRPr="00491711">
        <w:rPr>
          <w:rFonts w:ascii="Arial" w:hAnsi="Arial"/>
          <w:b/>
          <w:spacing w:val="10"/>
          <w:sz w:val="22"/>
          <w:szCs w:val="22"/>
          <w:u w:val="single"/>
        </w:rPr>
        <w:lastRenderedPageBreak/>
        <w:t>3. Élection des adjoints</w:t>
      </w:r>
    </w:p>
    <w:p w:rsidR="006B51FF" w:rsidRPr="00111F94" w:rsidRDefault="006B51FF" w:rsidP="00111F94">
      <w:pPr>
        <w:pStyle w:val="M6"/>
        <w:spacing w:before="0"/>
        <w:ind w:left="0" w:firstLine="0"/>
        <w:rPr>
          <w:rFonts w:ascii="Times New Roman" w:hAnsi="Times New Roman" w:cs="Times New Roman"/>
          <w:b/>
          <w:sz w:val="22"/>
          <w:szCs w:val="22"/>
          <w:u w:val="single"/>
        </w:rPr>
      </w:pPr>
      <w:r w:rsidRPr="00111F94">
        <w:rPr>
          <w:rFonts w:ascii="Times New Roman" w:hAnsi="Times New Roman" w:cs="Times New Roman"/>
          <w:b/>
          <w:sz w:val="22"/>
          <w:szCs w:val="22"/>
          <w:u w:val="single"/>
        </w:rPr>
        <w:t>Délibération n°26 : Détermination du nombre d’adjoints</w:t>
      </w:r>
    </w:p>
    <w:p w:rsidR="00657834" w:rsidRPr="00111F94" w:rsidRDefault="006B51FF" w:rsidP="00111F94">
      <w:pPr>
        <w:pStyle w:val="M6"/>
        <w:spacing w:before="0"/>
        <w:ind w:left="-142" w:firstLine="142"/>
        <w:rPr>
          <w:rFonts w:ascii="Times New Roman" w:hAnsi="Times New Roman" w:cs="Times New Roman"/>
          <w:sz w:val="22"/>
          <w:szCs w:val="22"/>
        </w:rPr>
      </w:pPr>
      <w:r w:rsidRPr="00111F94">
        <w:rPr>
          <w:rFonts w:ascii="Times New Roman" w:hAnsi="Times New Roman" w:cs="Times New Roman"/>
          <w:sz w:val="22"/>
          <w:szCs w:val="22"/>
        </w:rPr>
        <w:t>Le Conseil Mu</w:t>
      </w:r>
      <w:r w:rsidR="00657834" w:rsidRPr="00111F94">
        <w:rPr>
          <w:rFonts w:ascii="Times New Roman" w:hAnsi="Times New Roman" w:cs="Times New Roman"/>
          <w:sz w:val="22"/>
          <w:szCs w:val="22"/>
        </w:rPr>
        <w:t>nicipal</w:t>
      </w:r>
      <w:r w:rsidRPr="00111F94">
        <w:rPr>
          <w:rFonts w:ascii="Times New Roman" w:hAnsi="Times New Roman" w:cs="Times New Roman"/>
          <w:sz w:val="22"/>
          <w:szCs w:val="22"/>
        </w:rPr>
        <w:t>, à l’unanimité, décide de créer quatre postes d’adjoints au maire</w:t>
      </w:r>
      <w:r w:rsidR="00657834" w:rsidRPr="00111F94">
        <w:rPr>
          <w:rFonts w:ascii="Times New Roman" w:hAnsi="Times New Roman" w:cs="Times New Roman"/>
          <w:sz w:val="22"/>
          <w:szCs w:val="22"/>
        </w:rPr>
        <w:t>.</w:t>
      </w:r>
    </w:p>
    <w:p w:rsidR="006B51FF" w:rsidRPr="00111F94" w:rsidRDefault="006B51FF" w:rsidP="00111F94">
      <w:pPr>
        <w:pStyle w:val="M6"/>
        <w:spacing w:before="0"/>
        <w:ind w:left="567" w:firstLine="0"/>
        <w:rPr>
          <w:rFonts w:ascii="Times New Roman" w:hAnsi="Times New Roman" w:cs="Times New Roman"/>
          <w:b/>
          <w:spacing w:val="10"/>
          <w:sz w:val="22"/>
          <w:szCs w:val="22"/>
          <w:u w:val="single"/>
        </w:rPr>
      </w:pPr>
      <w:r w:rsidRPr="00111F94">
        <w:rPr>
          <w:rFonts w:ascii="Times New Roman" w:hAnsi="Times New Roman" w:cs="Times New Roman"/>
          <w:sz w:val="22"/>
          <w:szCs w:val="22"/>
        </w:rPr>
        <w:t xml:space="preserve"> </w:t>
      </w:r>
    </w:p>
    <w:p w:rsidR="00753DD3" w:rsidRPr="00111F94" w:rsidRDefault="006B51FF" w:rsidP="00111F94">
      <w:pPr>
        <w:tabs>
          <w:tab w:val="left" w:leader="dot" w:pos="9639"/>
          <w:tab w:val="left" w:leader="dot" w:pos="15168"/>
        </w:tabs>
        <w:ind w:right="284"/>
        <w:jc w:val="both"/>
        <w:rPr>
          <w:spacing w:val="10"/>
          <w:sz w:val="22"/>
          <w:szCs w:val="22"/>
        </w:rPr>
      </w:pPr>
      <w:r w:rsidRPr="00111F94">
        <w:rPr>
          <w:spacing w:val="10"/>
          <w:sz w:val="22"/>
          <w:szCs w:val="22"/>
        </w:rPr>
        <w:t xml:space="preserve">Ont été proclamés adjoints et immédiatement installés les candidats figurant sur la liste conduite par M. LASCAUD André (LASCAUD André, COURTOIS Anna, COURATIN Emmanuel, ELLEOUET-HOCDE Emmanuelle).  </w:t>
      </w:r>
    </w:p>
    <w:p w:rsidR="00753DD3" w:rsidRPr="00111F94" w:rsidRDefault="00753DD3" w:rsidP="00111F94">
      <w:pPr>
        <w:tabs>
          <w:tab w:val="left" w:leader="dot" w:pos="6804"/>
          <w:tab w:val="left" w:leader="dot" w:pos="14742"/>
        </w:tabs>
        <w:ind w:right="284"/>
        <w:jc w:val="both"/>
        <w:rPr>
          <w:spacing w:val="10"/>
          <w:sz w:val="22"/>
          <w:szCs w:val="22"/>
        </w:rPr>
      </w:pPr>
    </w:p>
    <w:p w:rsidR="006B51FF" w:rsidRPr="00450603" w:rsidRDefault="006B51FF" w:rsidP="006B51FF">
      <w:pPr>
        <w:tabs>
          <w:tab w:val="left" w:leader="dot" w:pos="6804"/>
          <w:tab w:val="left" w:leader="dot" w:pos="14742"/>
        </w:tabs>
        <w:ind w:right="284"/>
        <w:jc w:val="both"/>
        <w:rPr>
          <w:rStyle w:val="lev"/>
          <w:b w:val="0"/>
          <w:bCs w:val="0"/>
          <w:color w:val="333333"/>
          <w:shd w:val="clear" w:color="auto" w:fill="FFFFFF"/>
        </w:rPr>
      </w:pPr>
      <w:r w:rsidRPr="00986DFF">
        <w:rPr>
          <w:spacing w:val="10"/>
        </w:rPr>
        <w:t xml:space="preserve">Mme Lemaire Catherine fait lecture de la charte de l’élu local : </w:t>
      </w:r>
      <w:r w:rsidRPr="00986DFF">
        <w:rPr>
          <w:color w:val="333333"/>
          <w:shd w:val="clear" w:color="auto" w:fill="FFFFFF"/>
        </w:rPr>
        <w:t>La loi n°2015-366 du 31 mars 2015, en son article 2, complète l’article L. 1111-1 du CGCT en rappelant que les élus locaux « exercent leur mandat dans le respect des principes déontologiques consacrés par la pr</w:t>
      </w:r>
      <w:r>
        <w:rPr>
          <w:color w:val="333333"/>
          <w:shd w:val="clear" w:color="auto" w:fill="FFFFFF"/>
        </w:rPr>
        <w:t>ésente charte de l’élu local ».</w:t>
      </w:r>
    </w:p>
    <w:p w:rsidR="00111F94" w:rsidRDefault="006B51FF" w:rsidP="00111F94">
      <w:pPr>
        <w:pStyle w:val="NormalWeb"/>
        <w:shd w:val="clear" w:color="auto" w:fill="FFFFFF"/>
        <w:spacing w:before="0" w:beforeAutospacing="0" w:after="150" w:afterAutospacing="0" w:line="279" w:lineRule="atLeast"/>
        <w:jc w:val="center"/>
        <w:rPr>
          <w:rFonts w:ascii="Arial" w:hAnsi="Arial" w:cs="Arial"/>
          <w:color w:val="333333"/>
          <w:sz w:val="20"/>
          <w:szCs w:val="20"/>
        </w:rPr>
      </w:pPr>
      <w:r w:rsidRPr="00F45422">
        <w:rPr>
          <w:rStyle w:val="lev"/>
          <w:rFonts w:ascii="Arial" w:hAnsi="Arial" w:cs="Arial"/>
          <w:color w:val="333333"/>
        </w:rPr>
        <w:t>Charte de l’élu local</w:t>
      </w:r>
    </w:p>
    <w:p w:rsidR="006B51FF" w:rsidRPr="00111F94" w:rsidRDefault="006B51FF" w:rsidP="00111F94">
      <w:pPr>
        <w:pStyle w:val="NormalWeb"/>
        <w:shd w:val="clear" w:color="auto" w:fill="FFFFFF"/>
        <w:spacing w:before="0" w:beforeAutospacing="0" w:after="150" w:afterAutospacing="0" w:line="279" w:lineRule="atLeast"/>
        <w:rPr>
          <w:rFonts w:ascii="Arial" w:hAnsi="Arial" w:cs="Arial"/>
          <w:b/>
          <w:bCs/>
          <w:color w:val="333333"/>
        </w:rPr>
      </w:pPr>
      <w:r w:rsidRPr="00F45422">
        <w:rPr>
          <w:rStyle w:val="Accentuation"/>
          <w:rFonts w:ascii="Arial" w:hAnsi="Arial" w:cs="Arial"/>
          <w:color w:val="333333"/>
          <w:sz w:val="20"/>
          <w:szCs w:val="20"/>
        </w:rPr>
        <w:t>1. L'élu local exerce ses fonctions avec impartialité, diligence, dignité, probité et intégrité.</w:t>
      </w:r>
    </w:p>
    <w:p w:rsidR="006B51FF" w:rsidRPr="00F45422" w:rsidRDefault="006B51FF" w:rsidP="006B51FF">
      <w:pPr>
        <w:pStyle w:val="NormalWeb"/>
        <w:shd w:val="clear" w:color="auto" w:fill="FFFFFF"/>
        <w:spacing w:before="0" w:beforeAutospacing="0" w:after="150" w:afterAutospacing="0" w:line="279" w:lineRule="atLeast"/>
        <w:jc w:val="both"/>
        <w:rPr>
          <w:rFonts w:ascii="Arial" w:hAnsi="Arial" w:cs="Arial"/>
          <w:color w:val="333333"/>
          <w:sz w:val="20"/>
          <w:szCs w:val="20"/>
        </w:rPr>
      </w:pPr>
      <w:r w:rsidRPr="00F45422">
        <w:rPr>
          <w:rStyle w:val="Accentuation"/>
          <w:rFonts w:ascii="Arial" w:hAnsi="Arial" w:cs="Arial"/>
          <w:color w:val="333333"/>
          <w:sz w:val="20"/>
          <w:szCs w:val="20"/>
        </w:rPr>
        <w:t>2. Dans l'exercice de son mandat, l'élu local poursuit le seul intérêt général, à l'exclusion de tout intérêt qui lui soit personnel, directement ou indirectement, ou de tout autre intérêt particulier.</w:t>
      </w:r>
    </w:p>
    <w:p w:rsidR="006B51FF" w:rsidRPr="00F45422" w:rsidRDefault="006B51FF" w:rsidP="006B51FF">
      <w:pPr>
        <w:pStyle w:val="NormalWeb"/>
        <w:shd w:val="clear" w:color="auto" w:fill="FFFFFF"/>
        <w:spacing w:before="0" w:beforeAutospacing="0" w:after="150" w:afterAutospacing="0" w:line="279" w:lineRule="atLeast"/>
        <w:jc w:val="both"/>
        <w:rPr>
          <w:rFonts w:ascii="Arial" w:hAnsi="Arial" w:cs="Arial"/>
          <w:color w:val="333333"/>
          <w:sz w:val="20"/>
          <w:szCs w:val="20"/>
        </w:rPr>
      </w:pPr>
      <w:r w:rsidRPr="00F45422">
        <w:rPr>
          <w:rStyle w:val="Accentuation"/>
          <w:rFonts w:ascii="Arial" w:hAnsi="Arial" w:cs="Arial"/>
          <w:color w:val="333333"/>
          <w:sz w:val="20"/>
          <w:szCs w:val="20"/>
        </w:rPr>
        <w:t>3. L'élu local veille à prévenir ou à faire cesser immédiatement tout conflit d'intérêts. Lorsque ses intérêts personnels sont en cause dans les affaires soumises à l'organe délibérant dont il est membre, l'élu local s'engage à les faire connaître avant le débat et le vote.</w:t>
      </w:r>
    </w:p>
    <w:p w:rsidR="006B51FF" w:rsidRPr="00F45422" w:rsidRDefault="006B51FF" w:rsidP="006B51FF">
      <w:pPr>
        <w:pStyle w:val="NormalWeb"/>
        <w:shd w:val="clear" w:color="auto" w:fill="FFFFFF"/>
        <w:spacing w:before="0" w:beforeAutospacing="0" w:after="150" w:afterAutospacing="0" w:line="279" w:lineRule="atLeast"/>
        <w:jc w:val="both"/>
        <w:rPr>
          <w:rFonts w:ascii="Arial" w:hAnsi="Arial" w:cs="Arial"/>
          <w:color w:val="333333"/>
          <w:sz w:val="20"/>
          <w:szCs w:val="20"/>
        </w:rPr>
      </w:pPr>
      <w:r w:rsidRPr="00F45422">
        <w:rPr>
          <w:rStyle w:val="Accentuation"/>
          <w:rFonts w:ascii="Arial" w:hAnsi="Arial" w:cs="Arial"/>
          <w:color w:val="333333"/>
          <w:sz w:val="20"/>
          <w:szCs w:val="20"/>
        </w:rPr>
        <w:t>4. L'élu local s'engage à ne pas utiliser les ressources et les moyens mis à sa disposition pour l'exercice de son mandat ou de ses fonctions à d'autres fins.</w:t>
      </w:r>
    </w:p>
    <w:p w:rsidR="006B51FF" w:rsidRPr="00F45422" w:rsidRDefault="006B51FF" w:rsidP="006B51FF">
      <w:pPr>
        <w:pStyle w:val="NormalWeb"/>
        <w:shd w:val="clear" w:color="auto" w:fill="FFFFFF"/>
        <w:spacing w:before="0" w:beforeAutospacing="0" w:after="150" w:afterAutospacing="0" w:line="279" w:lineRule="atLeast"/>
        <w:jc w:val="both"/>
        <w:rPr>
          <w:rFonts w:ascii="Arial" w:hAnsi="Arial" w:cs="Arial"/>
          <w:color w:val="333333"/>
          <w:sz w:val="20"/>
          <w:szCs w:val="20"/>
        </w:rPr>
      </w:pPr>
      <w:r w:rsidRPr="00F45422">
        <w:rPr>
          <w:rStyle w:val="Accentuation"/>
          <w:rFonts w:ascii="Arial" w:hAnsi="Arial" w:cs="Arial"/>
          <w:color w:val="333333"/>
          <w:sz w:val="20"/>
          <w:szCs w:val="20"/>
        </w:rPr>
        <w:t>5. Dans l'exercice de ses fonctions, l'élu local s'abstient de prendre des mesures lui accordant un avantage personnel ou professionnel futur après la cessation de son mandat et de ses fonctions.</w:t>
      </w:r>
    </w:p>
    <w:p w:rsidR="006B51FF" w:rsidRPr="00F45422" w:rsidRDefault="006B51FF" w:rsidP="006B51FF">
      <w:pPr>
        <w:pStyle w:val="NormalWeb"/>
        <w:shd w:val="clear" w:color="auto" w:fill="FFFFFF"/>
        <w:spacing w:before="0" w:beforeAutospacing="0" w:after="150" w:afterAutospacing="0" w:line="279" w:lineRule="atLeast"/>
        <w:jc w:val="both"/>
        <w:rPr>
          <w:rFonts w:ascii="Arial" w:hAnsi="Arial" w:cs="Arial"/>
          <w:color w:val="333333"/>
          <w:sz w:val="20"/>
          <w:szCs w:val="20"/>
        </w:rPr>
      </w:pPr>
      <w:r w:rsidRPr="00F45422">
        <w:rPr>
          <w:rStyle w:val="Accentuation"/>
          <w:rFonts w:ascii="Arial" w:hAnsi="Arial" w:cs="Arial"/>
          <w:color w:val="333333"/>
          <w:sz w:val="20"/>
          <w:szCs w:val="20"/>
        </w:rPr>
        <w:t>6. L'élu local participe avec assiduité aux réunions de l'organe délibérant et des instances au sein desquelles il a été désigné.</w:t>
      </w:r>
    </w:p>
    <w:p w:rsidR="006B51FF" w:rsidRPr="00F45422" w:rsidRDefault="006B51FF" w:rsidP="006B51FF">
      <w:pPr>
        <w:pStyle w:val="NormalWeb"/>
        <w:shd w:val="clear" w:color="auto" w:fill="FFFFFF"/>
        <w:spacing w:before="0" w:beforeAutospacing="0" w:after="150" w:afterAutospacing="0" w:line="279" w:lineRule="atLeast"/>
        <w:jc w:val="both"/>
        <w:rPr>
          <w:rFonts w:ascii="Arial" w:hAnsi="Arial" w:cs="Arial"/>
          <w:color w:val="333333"/>
          <w:sz w:val="20"/>
          <w:szCs w:val="20"/>
        </w:rPr>
      </w:pPr>
      <w:r w:rsidRPr="00F45422">
        <w:rPr>
          <w:rStyle w:val="Accentuation"/>
          <w:rFonts w:ascii="Arial" w:hAnsi="Arial" w:cs="Arial"/>
          <w:color w:val="333333"/>
          <w:sz w:val="20"/>
          <w:szCs w:val="20"/>
        </w:rPr>
        <w:t>7. Issu du suffrage universel, l'élu local est et reste responsable de ses actes pour la durée de son mandat devant l'ensemble des citoyens de la collectivité territoriale, à qui il rend compte des actes et décisions pris dan</w:t>
      </w:r>
      <w:r w:rsidR="00111F94">
        <w:rPr>
          <w:rStyle w:val="Accentuation"/>
          <w:rFonts w:ascii="Arial" w:hAnsi="Arial" w:cs="Arial"/>
          <w:color w:val="333333"/>
          <w:sz w:val="20"/>
          <w:szCs w:val="20"/>
        </w:rPr>
        <w:t xml:space="preserve">s le cadre de ses fonctions. </w:t>
      </w:r>
    </w:p>
    <w:p w:rsidR="006B51FF" w:rsidRPr="00362A40" w:rsidRDefault="006B51FF" w:rsidP="006B51FF">
      <w:pPr>
        <w:tabs>
          <w:tab w:val="left" w:leader="dot" w:pos="9639"/>
          <w:tab w:val="left" w:leader="dot" w:pos="15168"/>
        </w:tabs>
        <w:spacing w:before="120" w:after="120" w:line="360" w:lineRule="auto"/>
        <w:ind w:left="709" w:right="284" w:firstLine="709"/>
        <w:jc w:val="both"/>
        <w:rPr>
          <w:rFonts w:ascii="Arial" w:hAnsi="Arial"/>
          <w:spacing w:val="10"/>
          <w:sz w:val="18"/>
          <w:szCs w:val="18"/>
        </w:rPr>
      </w:pPr>
    </w:p>
    <w:p w:rsidR="006B51FF" w:rsidRPr="00491711" w:rsidRDefault="006B51FF" w:rsidP="006B51FF">
      <w:pPr>
        <w:ind w:left="568"/>
        <w:rPr>
          <w:rFonts w:ascii="Arial" w:hAnsi="Arial" w:cs="Arial"/>
          <w:b/>
          <w:color w:val="000000"/>
          <w:sz w:val="22"/>
          <w:szCs w:val="22"/>
        </w:rPr>
      </w:pPr>
      <w:r w:rsidRPr="00491711">
        <w:rPr>
          <w:rFonts w:ascii="Arial" w:hAnsi="Arial" w:cs="Arial"/>
          <w:b/>
          <w:color w:val="000000"/>
          <w:sz w:val="22"/>
          <w:szCs w:val="22"/>
        </w:rPr>
        <w:t>4. Délégations au Maire</w:t>
      </w:r>
    </w:p>
    <w:p w:rsidR="006B51FF" w:rsidRDefault="006B51FF" w:rsidP="006B51FF">
      <w:pPr>
        <w:ind w:right="-28"/>
        <w:jc w:val="both"/>
        <w:rPr>
          <w:b/>
          <w:i/>
          <w:sz w:val="22"/>
          <w:szCs w:val="22"/>
          <w:u w:val="single"/>
        </w:rPr>
      </w:pPr>
    </w:p>
    <w:p w:rsidR="006B51FF" w:rsidRPr="00753DD3" w:rsidRDefault="006B51FF" w:rsidP="006B51FF">
      <w:pPr>
        <w:ind w:right="-28"/>
        <w:jc w:val="both"/>
        <w:rPr>
          <w:b/>
          <w:sz w:val="22"/>
          <w:szCs w:val="22"/>
          <w:u w:val="single"/>
        </w:rPr>
      </w:pPr>
      <w:r w:rsidRPr="00753DD3">
        <w:rPr>
          <w:b/>
          <w:sz w:val="22"/>
          <w:szCs w:val="22"/>
          <w:u w:val="single"/>
        </w:rPr>
        <w:t xml:space="preserve">Délibération n°27 : Délégation d’attributions du conseil municipal au maire – article L2122-22 CGCT : </w:t>
      </w:r>
    </w:p>
    <w:p w:rsidR="006B51FF" w:rsidRPr="00657834" w:rsidRDefault="006B51FF" w:rsidP="006B51FF">
      <w:pPr>
        <w:ind w:right="-28"/>
        <w:jc w:val="both"/>
        <w:rPr>
          <w:sz w:val="22"/>
          <w:szCs w:val="22"/>
        </w:rPr>
      </w:pPr>
      <w:r w:rsidRPr="00657834">
        <w:rPr>
          <w:sz w:val="22"/>
          <w:szCs w:val="22"/>
        </w:rPr>
        <w:t>Madame Lemaire Catherine, Maire, décide de ne pas prendre part au vote</w:t>
      </w:r>
    </w:p>
    <w:p w:rsidR="00657834" w:rsidRDefault="00657834" w:rsidP="00657834">
      <w:pPr>
        <w:pStyle w:val="M6"/>
        <w:ind w:left="0" w:firstLine="0"/>
        <w:rPr>
          <w:rFonts w:ascii="Times New Roman" w:hAnsi="Times New Roman" w:cs="Times New Roman"/>
          <w:sz w:val="22"/>
          <w:szCs w:val="22"/>
        </w:rPr>
      </w:pPr>
      <w:r>
        <w:rPr>
          <w:rFonts w:ascii="Times New Roman" w:hAnsi="Times New Roman" w:cs="Times New Roman"/>
          <w:sz w:val="22"/>
          <w:szCs w:val="22"/>
        </w:rPr>
        <w:t xml:space="preserve">Le </w:t>
      </w:r>
      <w:r w:rsidR="006C265D">
        <w:rPr>
          <w:rFonts w:ascii="Times New Roman" w:hAnsi="Times New Roman" w:cs="Times New Roman"/>
          <w:sz w:val="22"/>
          <w:szCs w:val="22"/>
        </w:rPr>
        <w:t>Conseil Municipal, par 14 voix sur 14</w:t>
      </w:r>
      <w:r>
        <w:rPr>
          <w:rFonts w:ascii="Times New Roman" w:hAnsi="Times New Roman" w:cs="Times New Roman"/>
          <w:sz w:val="22"/>
          <w:szCs w:val="22"/>
        </w:rPr>
        <w:t xml:space="preserve">, accorde l’ensemble des délégations prévues par l’article L2122-22 </w:t>
      </w:r>
      <w:r w:rsidR="006B51FF" w:rsidRPr="00753DD3">
        <w:rPr>
          <w:rFonts w:ascii="Times New Roman" w:hAnsi="Times New Roman" w:cs="Times New Roman"/>
          <w:sz w:val="22"/>
          <w:szCs w:val="22"/>
        </w:rPr>
        <w:t>du code général des collectivités territoriales</w:t>
      </w:r>
      <w:r>
        <w:rPr>
          <w:rFonts w:ascii="Times New Roman" w:hAnsi="Times New Roman" w:cs="Times New Roman"/>
          <w:sz w:val="22"/>
          <w:szCs w:val="22"/>
        </w:rPr>
        <w:t>.</w:t>
      </w:r>
    </w:p>
    <w:p w:rsidR="006B51FF" w:rsidRPr="00753DD3" w:rsidRDefault="006B51FF" w:rsidP="006B51FF">
      <w:pPr>
        <w:rPr>
          <w:rFonts w:ascii="Arial" w:hAnsi="Arial" w:cs="Arial"/>
          <w:color w:val="000000"/>
          <w:sz w:val="22"/>
          <w:szCs w:val="22"/>
        </w:rPr>
      </w:pPr>
    </w:p>
    <w:p w:rsidR="006B51FF" w:rsidRPr="00491711" w:rsidRDefault="006B51FF" w:rsidP="006B51FF">
      <w:pPr>
        <w:pStyle w:val="Paragraphedeliste"/>
        <w:numPr>
          <w:ilvl w:val="0"/>
          <w:numId w:val="2"/>
        </w:numPr>
        <w:rPr>
          <w:rFonts w:ascii="Arial" w:hAnsi="Arial" w:cs="Arial"/>
          <w:b/>
          <w:color w:val="000000"/>
          <w:sz w:val="22"/>
          <w:szCs w:val="22"/>
        </w:rPr>
      </w:pPr>
      <w:r w:rsidRPr="00491711">
        <w:rPr>
          <w:rFonts w:ascii="Arial" w:hAnsi="Arial" w:cs="Arial"/>
          <w:b/>
          <w:color w:val="000000"/>
          <w:sz w:val="22"/>
          <w:szCs w:val="22"/>
        </w:rPr>
        <w:t>Délégations aux Adjoints</w:t>
      </w:r>
    </w:p>
    <w:p w:rsidR="006B51FF" w:rsidRDefault="006B51FF" w:rsidP="006B51FF">
      <w:pPr>
        <w:pStyle w:val="Paragraphedeliste"/>
        <w:rPr>
          <w:color w:val="000000"/>
        </w:rPr>
      </w:pPr>
    </w:p>
    <w:p w:rsidR="006B51FF" w:rsidRPr="00753DD3" w:rsidRDefault="006B51FF" w:rsidP="006B51FF">
      <w:pPr>
        <w:ind w:right="-28"/>
        <w:jc w:val="both"/>
        <w:rPr>
          <w:b/>
          <w:sz w:val="22"/>
          <w:szCs w:val="22"/>
          <w:u w:val="single"/>
        </w:rPr>
      </w:pPr>
      <w:r w:rsidRPr="00753DD3">
        <w:rPr>
          <w:b/>
          <w:sz w:val="22"/>
          <w:szCs w:val="22"/>
          <w:u w:val="single"/>
        </w:rPr>
        <w:t>Délibération n°28 : Délégations au 1</w:t>
      </w:r>
      <w:r w:rsidRPr="00753DD3">
        <w:rPr>
          <w:b/>
          <w:sz w:val="22"/>
          <w:szCs w:val="22"/>
          <w:u w:val="single"/>
          <w:vertAlign w:val="superscript"/>
        </w:rPr>
        <w:t>er</w:t>
      </w:r>
      <w:r w:rsidRPr="00753DD3">
        <w:rPr>
          <w:b/>
          <w:sz w:val="22"/>
          <w:szCs w:val="22"/>
          <w:u w:val="single"/>
        </w:rPr>
        <w:t xml:space="preserve"> Adjoint</w:t>
      </w:r>
    </w:p>
    <w:p w:rsidR="00657834" w:rsidRDefault="00657834" w:rsidP="006B51FF">
      <w:pPr>
        <w:ind w:right="-28"/>
        <w:jc w:val="both"/>
        <w:rPr>
          <w:sz w:val="22"/>
          <w:szCs w:val="22"/>
        </w:rPr>
      </w:pPr>
      <w:r w:rsidRPr="00753DD3">
        <w:rPr>
          <w:sz w:val="22"/>
          <w:szCs w:val="22"/>
        </w:rPr>
        <w:t>Le Conseil Mu</w:t>
      </w:r>
      <w:r>
        <w:rPr>
          <w:sz w:val="22"/>
          <w:szCs w:val="22"/>
        </w:rPr>
        <w:t>nicipal</w:t>
      </w:r>
      <w:r w:rsidRPr="00753DD3">
        <w:rPr>
          <w:sz w:val="22"/>
          <w:szCs w:val="22"/>
        </w:rPr>
        <w:t>, à la majorité (abstention de M. Lascaud</w:t>
      </w:r>
      <w:r w:rsidR="00807E59">
        <w:rPr>
          <w:sz w:val="22"/>
          <w:szCs w:val="22"/>
        </w:rPr>
        <w:t xml:space="preserve"> André</w:t>
      </w:r>
      <w:r w:rsidRPr="00753DD3">
        <w:rPr>
          <w:sz w:val="22"/>
          <w:szCs w:val="22"/>
        </w:rPr>
        <w:t>), valide l’ensemble des délégations</w:t>
      </w:r>
      <w:r>
        <w:rPr>
          <w:sz w:val="22"/>
          <w:szCs w:val="22"/>
        </w:rPr>
        <w:t xml:space="preserve"> suivantes à M. Lascaud André, 1</w:t>
      </w:r>
      <w:r w:rsidRPr="00657834">
        <w:rPr>
          <w:sz w:val="22"/>
          <w:szCs w:val="22"/>
          <w:vertAlign w:val="superscript"/>
        </w:rPr>
        <w:t>er</w:t>
      </w:r>
      <w:r>
        <w:rPr>
          <w:sz w:val="22"/>
          <w:szCs w:val="22"/>
        </w:rPr>
        <w:t xml:space="preserve"> Adjoint</w:t>
      </w:r>
    </w:p>
    <w:p w:rsidR="006B51FF" w:rsidRPr="00753DD3" w:rsidRDefault="006B51FF" w:rsidP="006B51FF">
      <w:pPr>
        <w:ind w:right="-28"/>
        <w:jc w:val="both"/>
        <w:rPr>
          <w:sz w:val="22"/>
          <w:szCs w:val="22"/>
        </w:rPr>
      </w:pPr>
      <w:r w:rsidRPr="00753DD3">
        <w:rPr>
          <w:sz w:val="22"/>
          <w:szCs w:val="22"/>
          <w:u w:val="single"/>
        </w:rPr>
        <w:t>Délégations </w:t>
      </w:r>
      <w:r w:rsidRPr="00753DD3">
        <w:rPr>
          <w:sz w:val="22"/>
          <w:szCs w:val="22"/>
        </w:rPr>
        <w:t>:</w:t>
      </w:r>
    </w:p>
    <w:p w:rsidR="006B51FF" w:rsidRDefault="006B51FF" w:rsidP="00111F94">
      <w:pPr>
        <w:ind w:right="-28"/>
        <w:jc w:val="both"/>
        <w:rPr>
          <w:sz w:val="22"/>
          <w:szCs w:val="22"/>
        </w:rPr>
      </w:pPr>
      <w:r w:rsidRPr="00753DD3">
        <w:rPr>
          <w:sz w:val="22"/>
          <w:szCs w:val="22"/>
        </w:rPr>
        <w:t>Suivi des travaux en relais d’adjoints ou  de conseillers municipaux.</w:t>
      </w:r>
      <w:r w:rsidR="00111F94">
        <w:rPr>
          <w:sz w:val="22"/>
          <w:szCs w:val="22"/>
        </w:rPr>
        <w:t xml:space="preserve"> ; </w:t>
      </w:r>
      <w:r w:rsidRPr="00753DD3">
        <w:rPr>
          <w:sz w:val="22"/>
          <w:szCs w:val="22"/>
        </w:rPr>
        <w:t>Suivi consommation des fluides par rapport à l’occupation des salles</w:t>
      </w:r>
      <w:r w:rsidR="00111F94">
        <w:rPr>
          <w:sz w:val="22"/>
          <w:szCs w:val="22"/>
        </w:rPr>
        <w:t xml:space="preserve"> ; </w:t>
      </w:r>
      <w:r w:rsidRPr="00753DD3">
        <w:rPr>
          <w:sz w:val="22"/>
          <w:szCs w:val="22"/>
        </w:rPr>
        <w:t>Suivi logistique et maintenance des équipements électriques, de chauffage et des équipements informatiques</w:t>
      </w:r>
      <w:r w:rsidR="00111F94">
        <w:rPr>
          <w:sz w:val="22"/>
          <w:szCs w:val="22"/>
        </w:rPr>
        <w:t xml:space="preserve"> ; </w:t>
      </w:r>
      <w:r w:rsidRPr="00753DD3">
        <w:rPr>
          <w:sz w:val="22"/>
          <w:szCs w:val="22"/>
        </w:rPr>
        <w:t>Suivi des chantiers de construction et de rénovation (ex Pôle Médical et Paramédical)</w:t>
      </w:r>
      <w:r w:rsidR="00111F94">
        <w:rPr>
          <w:sz w:val="22"/>
          <w:szCs w:val="22"/>
        </w:rPr>
        <w:t> </w:t>
      </w:r>
      <w:proofErr w:type="gramStart"/>
      <w:r w:rsidR="00111F94">
        <w:rPr>
          <w:sz w:val="22"/>
          <w:szCs w:val="22"/>
        </w:rPr>
        <w:t>;</w:t>
      </w:r>
      <w:r w:rsidRPr="00753DD3">
        <w:rPr>
          <w:sz w:val="22"/>
          <w:szCs w:val="22"/>
        </w:rPr>
        <w:t>Ordures</w:t>
      </w:r>
      <w:proofErr w:type="gramEnd"/>
      <w:r w:rsidRPr="00753DD3">
        <w:rPr>
          <w:sz w:val="22"/>
          <w:szCs w:val="22"/>
        </w:rPr>
        <w:t xml:space="preserve"> Ménagères, Déchetterie</w:t>
      </w:r>
      <w:r w:rsidR="00111F94">
        <w:rPr>
          <w:sz w:val="22"/>
          <w:szCs w:val="22"/>
        </w:rPr>
        <w:t xml:space="preserve"> ; </w:t>
      </w:r>
      <w:r w:rsidRPr="00753DD3">
        <w:rPr>
          <w:sz w:val="22"/>
          <w:szCs w:val="22"/>
        </w:rPr>
        <w:t>Médiation/réclamations</w:t>
      </w:r>
      <w:r w:rsidR="00111F94">
        <w:rPr>
          <w:sz w:val="22"/>
          <w:szCs w:val="22"/>
        </w:rPr>
        <w:t xml:space="preserve"> ; </w:t>
      </w:r>
      <w:r w:rsidRPr="00753DD3">
        <w:rPr>
          <w:sz w:val="22"/>
          <w:szCs w:val="22"/>
        </w:rPr>
        <w:t>Gens du voyage</w:t>
      </w:r>
    </w:p>
    <w:p w:rsidR="006B51FF" w:rsidRDefault="006B51FF" w:rsidP="006B51FF">
      <w:pPr>
        <w:pStyle w:val="M6"/>
        <w:ind w:left="0" w:firstLine="0"/>
        <w:rPr>
          <w:rFonts w:ascii="Times New Roman" w:hAnsi="Times New Roman" w:cs="Times New Roman"/>
          <w:sz w:val="24"/>
          <w:szCs w:val="24"/>
        </w:rPr>
      </w:pPr>
    </w:p>
    <w:p w:rsidR="006C265D" w:rsidRDefault="006C265D" w:rsidP="006B51FF">
      <w:pPr>
        <w:pStyle w:val="M6"/>
        <w:ind w:left="0" w:firstLine="0"/>
        <w:rPr>
          <w:rFonts w:ascii="Times New Roman" w:hAnsi="Times New Roman" w:cs="Times New Roman"/>
          <w:sz w:val="24"/>
          <w:szCs w:val="24"/>
        </w:rPr>
      </w:pPr>
    </w:p>
    <w:p w:rsidR="006C265D" w:rsidRDefault="006C265D" w:rsidP="006B51FF">
      <w:pPr>
        <w:pStyle w:val="M6"/>
        <w:ind w:left="0" w:firstLine="0"/>
        <w:rPr>
          <w:rFonts w:ascii="Times New Roman" w:hAnsi="Times New Roman" w:cs="Times New Roman"/>
          <w:sz w:val="24"/>
          <w:szCs w:val="24"/>
        </w:rPr>
      </w:pPr>
    </w:p>
    <w:p w:rsidR="006C265D" w:rsidRDefault="006C265D" w:rsidP="006B51FF">
      <w:pPr>
        <w:pStyle w:val="M6"/>
        <w:ind w:left="0" w:firstLine="0"/>
        <w:rPr>
          <w:rFonts w:ascii="Times New Roman" w:hAnsi="Times New Roman" w:cs="Times New Roman"/>
          <w:sz w:val="24"/>
          <w:szCs w:val="24"/>
        </w:rPr>
      </w:pPr>
    </w:p>
    <w:p w:rsidR="006B51FF" w:rsidRPr="00753DD3" w:rsidRDefault="006B51FF" w:rsidP="006B51FF">
      <w:pPr>
        <w:ind w:right="-28"/>
        <w:jc w:val="both"/>
        <w:rPr>
          <w:b/>
          <w:sz w:val="22"/>
          <w:szCs w:val="22"/>
          <w:u w:val="single"/>
        </w:rPr>
      </w:pPr>
      <w:r w:rsidRPr="00753DD3">
        <w:rPr>
          <w:b/>
          <w:sz w:val="22"/>
          <w:szCs w:val="22"/>
          <w:u w:val="single"/>
        </w:rPr>
        <w:lastRenderedPageBreak/>
        <w:t>Délibération n°29 : Délégations au second adjoint</w:t>
      </w:r>
    </w:p>
    <w:p w:rsidR="006B51FF" w:rsidRPr="00753DD3" w:rsidRDefault="00807E59" w:rsidP="006B51FF">
      <w:pPr>
        <w:ind w:right="-28"/>
        <w:jc w:val="both"/>
        <w:rPr>
          <w:sz w:val="22"/>
          <w:szCs w:val="22"/>
        </w:rPr>
      </w:pPr>
      <w:r w:rsidRPr="00753DD3">
        <w:rPr>
          <w:sz w:val="22"/>
          <w:szCs w:val="22"/>
        </w:rPr>
        <w:t>Le Conseil Mu</w:t>
      </w:r>
      <w:r>
        <w:rPr>
          <w:sz w:val="22"/>
          <w:szCs w:val="22"/>
        </w:rPr>
        <w:t>nicipal</w:t>
      </w:r>
      <w:r w:rsidRPr="00753DD3">
        <w:rPr>
          <w:sz w:val="22"/>
          <w:szCs w:val="22"/>
        </w:rPr>
        <w:t>, à la ma</w:t>
      </w:r>
      <w:r>
        <w:rPr>
          <w:sz w:val="22"/>
          <w:szCs w:val="22"/>
        </w:rPr>
        <w:t>jorité (abstention de Mme Courtois Anna</w:t>
      </w:r>
      <w:r w:rsidRPr="00753DD3">
        <w:rPr>
          <w:sz w:val="22"/>
          <w:szCs w:val="22"/>
        </w:rPr>
        <w:t>), valide l’ensemble des délégations</w:t>
      </w:r>
      <w:r>
        <w:rPr>
          <w:sz w:val="22"/>
          <w:szCs w:val="22"/>
        </w:rPr>
        <w:t xml:space="preserve"> suivantes à </w:t>
      </w:r>
      <w:r w:rsidR="006B51FF" w:rsidRPr="00753DD3">
        <w:rPr>
          <w:sz w:val="22"/>
          <w:szCs w:val="22"/>
        </w:rPr>
        <w:t xml:space="preserve">Madame </w:t>
      </w:r>
      <w:r w:rsidR="00652CC4">
        <w:rPr>
          <w:sz w:val="22"/>
          <w:szCs w:val="22"/>
        </w:rPr>
        <w:t>Courtois Anna</w:t>
      </w:r>
      <w:r w:rsidR="006B51FF" w:rsidRPr="00753DD3">
        <w:rPr>
          <w:sz w:val="22"/>
          <w:szCs w:val="22"/>
        </w:rPr>
        <w:t xml:space="preserve">: </w:t>
      </w:r>
    </w:p>
    <w:p w:rsidR="006B51FF" w:rsidRPr="00753DD3" w:rsidRDefault="006B51FF" w:rsidP="006B51FF">
      <w:pPr>
        <w:ind w:right="-28"/>
        <w:jc w:val="both"/>
        <w:rPr>
          <w:sz w:val="22"/>
          <w:szCs w:val="22"/>
        </w:rPr>
      </w:pPr>
      <w:r w:rsidRPr="00753DD3">
        <w:rPr>
          <w:sz w:val="22"/>
          <w:szCs w:val="22"/>
          <w:u w:val="single"/>
        </w:rPr>
        <w:t>Délégations </w:t>
      </w:r>
      <w:r w:rsidRPr="00753DD3">
        <w:rPr>
          <w:sz w:val="22"/>
          <w:szCs w:val="22"/>
        </w:rPr>
        <w:t>:</w:t>
      </w:r>
    </w:p>
    <w:p w:rsidR="006B51FF" w:rsidRPr="00753DD3" w:rsidRDefault="006B51FF" w:rsidP="006B51FF">
      <w:pPr>
        <w:ind w:right="-28"/>
        <w:jc w:val="both"/>
        <w:rPr>
          <w:sz w:val="22"/>
          <w:szCs w:val="22"/>
        </w:rPr>
      </w:pPr>
      <w:r w:rsidRPr="00753DD3">
        <w:rPr>
          <w:sz w:val="22"/>
          <w:szCs w:val="22"/>
        </w:rPr>
        <w:t xml:space="preserve"> Organisation fêtes et cérémonies, (compris achats de produits y afférant et signature des con</w:t>
      </w:r>
      <w:r w:rsidR="00111F94">
        <w:rPr>
          <w:sz w:val="22"/>
          <w:szCs w:val="22"/>
        </w:rPr>
        <w:t>trats dans la limite du budget) ;</w:t>
      </w:r>
      <w:r w:rsidRPr="00753DD3">
        <w:rPr>
          <w:sz w:val="22"/>
          <w:szCs w:val="22"/>
        </w:rPr>
        <w:t xml:space="preserve"> Organisation </w:t>
      </w:r>
      <w:r w:rsidR="00111F94">
        <w:rPr>
          <w:sz w:val="22"/>
          <w:szCs w:val="22"/>
        </w:rPr>
        <w:t>réunions des nouveaux arrivants ;</w:t>
      </w:r>
      <w:r w:rsidRPr="00753DD3">
        <w:rPr>
          <w:sz w:val="22"/>
          <w:szCs w:val="22"/>
        </w:rPr>
        <w:t xml:space="preserve"> Banquet des anciens et c</w:t>
      </w:r>
      <w:r w:rsidR="00111F94">
        <w:rPr>
          <w:sz w:val="22"/>
          <w:szCs w:val="22"/>
        </w:rPr>
        <w:t>olis ;</w:t>
      </w:r>
      <w:r w:rsidR="00266825" w:rsidRPr="00753DD3">
        <w:rPr>
          <w:sz w:val="22"/>
          <w:szCs w:val="22"/>
        </w:rPr>
        <w:t>A</w:t>
      </w:r>
      <w:r w:rsidRPr="00753DD3">
        <w:rPr>
          <w:sz w:val="22"/>
          <w:szCs w:val="22"/>
        </w:rPr>
        <w:t>chat de spectacles de Noël, cadeaux, gerbes pour cérémonies, festivités 13 juillet</w:t>
      </w:r>
      <w:r w:rsidR="00111F94">
        <w:rPr>
          <w:sz w:val="22"/>
          <w:szCs w:val="22"/>
        </w:rPr>
        <w:t xml:space="preserve"> ; </w:t>
      </w:r>
      <w:r w:rsidRPr="00753DD3">
        <w:rPr>
          <w:sz w:val="22"/>
          <w:szCs w:val="22"/>
        </w:rPr>
        <w:t>Suivi des af</w:t>
      </w:r>
      <w:r w:rsidR="00111F94">
        <w:rPr>
          <w:sz w:val="22"/>
          <w:szCs w:val="22"/>
        </w:rPr>
        <w:t xml:space="preserve">faires culturelles et sportives ; </w:t>
      </w:r>
      <w:bookmarkStart w:id="0" w:name="_GoBack"/>
      <w:bookmarkEnd w:id="0"/>
    </w:p>
    <w:p w:rsidR="006B51FF" w:rsidRDefault="006B51FF" w:rsidP="00753DD3">
      <w:pPr>
        <w:ind w:right="-28"/>
        <w:rPr>
          <w:b/>
          <w:i/>
          <w:sz w:val="22"/>
          <w:szCs w:val="22"/>
          <w:u w:val="single"/>
        </w:rPr>
      </w:pPr>
    </w:p>
    <w:p w:rsidR="006B51FF" w:rsidRPr="00753DD3" w:rsidRDefault="006B51FF" w:rsidP="00753DD3">
      <w:pPr>
        <w:ind w:right="-28"/>
        <w:jc w:val="both"/>
        <w:rPr>
          <w:b/>
          <w:sz w:val="22"/>
          <w:szCs w:val="22"/>
          <w:u w:val="single"/>
        </w:rPr>
      </w:pPr>
      <w:r w:rsidRPr="00753DD3">
        <w:rPr>
          <w:b/>
          <w:sz w:val="22"/>
          <w:szCs w:val="22"/>
          <w:u w:val="single"/>
        </w:rPr>
        <w:t>Délibération n°30 : Délégations au troisième adjoint</w:t>
      </w:r>
    </w:p>
    <w:p w:rsidR="006B51FF" w:rsidRPr="00753DD3" w:rsidRDefault="00652CC4" w:rsidP="007A5E54">
      <w:pPr>
        <w:ind w:right="-28"/>
        <w:jc w:val="both"/>
        <w:rPr>
          <w:sz w:val="22"/>
          <w:szCs w:val="22"/>
        </w:rPr>
      </w:pPr>
      <w:r w:rsidRPr="00753DD3">
        <w:rPr>
          <w:sz w:val="22"/>
          <w:szCs w:val="22"/>
        </w:rPr>
        <w:t>Le Conseil Mu</w:t>
      </w:r>
      <w:r>
        <w:rPr>
          <w:sz w:val="22"/>
          <w:szCs w:val="22"/>
        </w:rPr>
        <w:t>nicipal</w:t>
      </w:r>
      <w:r w:rsidRPr="00753DD3">
        <w:rPr>
          <w:sz w:val="22"/>
          <w:szCs w:val="22"/>
        </w:rPr>
        <w:t>, à la ma</w:t>
      </w:r>
      <w:r>
        <w:rPr>
          <w:sz w:val="22"/>
          <w:szCs w:val="22"/>
        </w:rPr>
        <w:t xml:space="preserve">jorité </w:t>
      </w:r>
      <w:r w:rsidR="00111F94">
        <w:rPr>
          <w:sz w:val="22"/>
          <w:szCs w:val="22"/>
        </w:rPr>
        <w:t>(abstention de M. Couratin</w:t>
      </w:r>
      <w:r>
        <w:rPr>
          <w:sz w:val="22"/>
          <w:szCs w:val="22"/>
        </w:rPr>
        <w:t xml:space="preserve"> Emmanuel</w:t>
      </w:r>
      <w:r w:rsidRPr="00753DD3">
        <w:rPr>
          <w:sz w:val="22"/>
          <w:szCs w:val="22"/>
        </w:rPr>
        <w:t>), valide l’ensemble des délégations</w:t>
      </w:r>
      <w:r>
        <w:rPr>
          <w:sz w:val="22"/>
          <w:szCs w:val="22"/>
        </w:rPr>
        <w:t xml:space="preserve"> suivantes à </w:t>
      </w:r>
      <w:r w:rsidR="007A5E54">
        <w:rPr>
          <w:sz w:val="22"/>
          <w:szCs w:val="22"/>
        </w:rPr>
        <w:t>Monsieur Couratin Emmanuel</w:t>
      </w:r>
      <w:r w:rsidR="00111F94">
        <w:rPr>
          <w:sz w:val="22"/>
          <w:szCs w:val="22"/>
        </w:rPr>
        <w:t xml:space="preserve"> : </w:t>
      </w:r>
    </w:p>
    <w:p w:rsidR="006B51FF" w:rsidRPr="00753DD3" w:rsidRDefault="006B51FF" w:rsidP="00753DD3">
      <w:pPr>
        <w:jc w:val="both"/>
        <w:rPr>
          <w:sz w:val="22"/>
          <w:szCs w:val="22"/>
        </w:rPr>
      </w:pPr>
      <w:r w:rsidRPr="00753DD3">
        <w:rPr>
          <w:sz w:val="22"/>
          <w:szCs w:val="22"/>
        </w:rPr>
        <w:t>Organisation et programmation de</w:t>
      </w:r>
      <w:r w:rsidR="00111F94">
        <w:rPr>
          <w:sz w:val="22"/>
          <w:szCs w:val="22"/>
        </w:rPr>
        <w:t xml:space="preserve">s tâches du personnel technique ; </w:t>
      </w:r>
      <w:r w:rsidRPr="00753DD3">
        <w:rPr>
          <w:sz w:val="22"/>
          <w:szCs w:val="22"/>
        </w:rPr>
        <w:t>Suivi du fonctionnement, de la gestion et de la location des salles ;</w:t>
      </w:r>
      <w:r w:rsidR="00111F94">
        <w:rPr>
          <w:sz w:val="22"/>
          <w:szCs w:val="22"/>
        </w:rPr>
        <w:t xml:space="preserve"> </w:t>
      </w:r>
      <w:r w:rsidRPr="00753DD3">
        <w:rPr>
          <w:sz w:val="22"/>
          <w:szCs w:val="22"/>
        </w:rPr>
        <w:t>Achats de produits et consommables en lien avec le Maire et le personnel communal </w:t>
      </w:r>
      <w:proofErr w:type="gramStart"/>
      <w:r w:rsidRPr="00753DD3">
        <w:rPr>
          <w:sz w:val="22"/>
          <w:szCs w:val="22"/>
        </w:rPr>
        <w:t>;Entretien</w:t>
      </w:r>
      <w:proofErr w:type="gramEnd"/>
      <w:r w:rsidRPr="00753DD3">
        <w:rPr>
          <w:sz w:val="22"/>
          <w:szCs w:val="22"/>
        </w:rPr>
        <w:t xml:space="preserve"> voirie : voirie communale, chemins ruraux, sentiers de randonnées, bermes,</w:t>
      </w:r>
    </w:p>
    <w:p w:rsidR="006B51FF" w:rsidRPr="00753DD3" w:rsidRDefault="006B51FF" w:rsidP="00753DD3">
      <w:pPr>
        <w:jc w:val="both"/>
        <w:rPr>
          <w:sz w:val="22"/>
          <w:szCs w:val="22"/>
        </w:rPr>
      </w:pPr>
      <w:r w:rsidRPr="00753DD3">
        <w:rPr>
          <w:sz w:val="22"/>
          <w:szCs w:val="22"/>
        </w:rPr>
        <w:t>Achat de panneaux et matériels de voirie en lien avec le Maire</w:t>
      </w:r>
    </w:p>
    <w:p w:rsidR="006B51FF" w:rsidRPr="00F979E2" w:rsidRDefault="006B51FF" w:rsidP="006B51FF"/>
    <w:p w:rsidR="006B51FF" w:rsidRPr="00753DD3" w:rsidRDefault="006B51FF" w:rsidP="00753DD3">
      <w:pPr>
        <w:ind w:right="-28"/>
        <w:jc w:val="both"/>
        <w:rPr>
          <w:b/>
          <w:u w:val="single"/>
        </w:rPr>
      </w:pPr>
      <w:r w:rsidRPr="00753DD3">
        <w:rPr>
          <w:b/>
          <w:u w:val="single"/>
        </w:rPr>
        <w:t>Délibération n°31 : Délégations au quatrième adjoint </w:t>
      </w:r>
    </w:p>
    <w:p w:rsidR="00111F94" w:rsidRPr="00753DD3" w:rsidRDefault="00111F94" w:rsidP="00111F94">
      <w:pPr>
        <w:ind w:right="-28"/>
        <w:jc w:val="both"/>
        <w:rPr>
          <w:sz w:val="22"/>
          <w:szCs w:val="22"/>
        </w:rPr>
      </w:pPr>
      <w:r w:rsidRPr="00753DD3">
        <w:rPr>
          <w:sz w:val="22"/>
          <w:szCs w:val="22"/>
        </w:rPr>
        <w:t>Le Conseil Mu</w:t>
      </w:r>
      <w:r>
        <w:rPr>
          <w:sz w:val="22"/>
          <w:szCs w:val="22"/>
        </w:rPr>
        <w:t>nicipal</w:t>
      </w:r>
      <w:r w:rsidRPr="00753DD3">
        <w:rPr>
          <w:sz w:val="22"/>
          <w:szCs w:val="22"/>
        </w:rPr>
        <w:t>, à la ma</w:t>
      </w:r>
      <w:r>
        <w:rPr>
          <w:sz w:val="22"/>
          <w:szCs w:val="22"/>
        </w:rPr>
        <w:t xml:space="preserve">jorité (abstention de Mme </w:t>
      </w:r>
      <w:proofErr w:type="spellStart"/>
      <w:r>
        <w:rPr>
          <w:sz w:val="22"/>
          <w:szCs w:val="22"/>
        </w:rPr>
        <w:t>Elleouet</w:t>
      </w:r>
      <w:proofErr w:type="spellEnd"/>
      <w:r>
        <w:rPr>
          <w:sz w:val="22"/>
          <w:szCs w:val="22"/>
        </w:rPr>
        <w:t>-Hocdé Emmanuelle</w:t>
      </w:r>
      <w:r w:rsidRPr="00753DD3">
        <w:rPr>
          <w:sz w:val="22"/>
          <w:szCs w:val="22"/>
        </w:rPr>
        <w:t>), valide l’ensemble des délégations</w:t>
      </w:r>
      <w:r>
        <w:rPr>
          <w:sz w:val="22"/>
          <w:szCs w:val="22"/>
        </w:rPr>
        <w:t xml:space="preserve"> suivantes à Mme </w:t>
      </w:r>
      <w:proofErr w:type="spellStart"/>
      <w:r>
        <w:rPr>
          <w:sz w:val="22"/>
          <w:szCs w:val="22"/>
        </w:rPr>
        <w:t>Helleouet</w:t>
      </w:r>
      <w:proofErr w:type="spellEnd"/>
      <w:r>
        <w:rPr>
          <w:sz w:val="22"/>
          <w:szCs w:val="22"/>
        </w:rPr>
        <w:t xml:space="preserve">-Hocdé Emmanuelle : </w:t>
      </w:r>
    </w:p>
    <w:p w:rsidR="006B51FF" w:rsidRPr="00753DD3" w:rsidRDefault="006B51FF" w:rsidP="00753DD3">
      <w:pPr>
        <w:ind w:right="-28"/>
        <w:jc w:val="both"/>
        <w:rPr>
          <w:u w:val="single"/>
        </w:rPr>
      </w:pPr>
      <w:r w:rsidRPr="00753DD3">
        <w:rPr>
          <w:u w:val="single"/>
        </w:rPr>
        <w:t xml:space="preserve">Délégations : </w:t>
      </w:r>
    </w:p>
    <w:p w:rsidR="006B51FF" w:rsidRPr="00753DD3" w:rsidRDefault="006B51FF" w:rsidP="00753DD3">
      <w:pPr>
        <w:ind w:right="-28"/>
        <w:jc w:val="both"/>
      </w:pPr>
      <w:r w:rsidRPr="00753DD3">
        <w:t>Système informatique et communi</w:t>
      </w:r>
      <w:r w:rsidR="0045321D" w:rsidRPr="00753DD3">
        <w:t xml:space="preserve">cation, Page Facebook, </w:t>
      </w:r>
      <w:r w:rsidRPr="00753DD3">
        <w:t>Participation à la con</w:t>
      </w:r>
      <w:r w:rsidR="00111F94">
        <w:t>struction du bulletin municipal ; Plaquette nouveaux arrivants ;</w:t>
      </w:r>
      <w:r w:rsidRPr="00753DD3">
        <w:t xml:space="preserve"> News </w:t>
      </w:r>
      <w:proofErr w:type="spellStart"/>
      <w:r w:rsidRPr="00753DD3">
        <w:t>Letter</w:t>
      </w:r>
      <w:proofErr w:type="spellEnd"/>
      <w:r w:rsidRPr="00753DD3">
        <w:t xml:space="preserve"> Trimestrielle, </w:t>
      </w:r>
    </w:p>
    <w:p w:rsidR="006B51FF" w:rsidRPr="00753DD3" w:rsidRDefault="006B51FF" w:rsidP="00753DD3">
      <w:pPr>
        <w:ind w:right="-28"/>
        <w:jc w:val="both"/>
      </w:pPr>
      <w:r w:rsidRPr="00753DD3">
        <w:t>Relation avec les commerçants</w:t>
      </w:r>
      <w:r w:rsidR="00111F94">
        <w:t xml:space="preserve"> ; </w:t>
      </w:r>
      <w:r w:rsidRPr="00753DD3">
        <w:t>Vie Associative et Association Jeunes</w:t>
      </w:r>
    </w:p>
    <w:p w:rsidR="00AF62C2" w:rsidRDefault="00AF62C2" w:rsidP="006B51FF">
      <w:pPr>
        <w:ind w:right="-28"/>
        <w:jc w:val="both"/>
        <w:rPr>
          <w:b/>
          <w:i/>
          <w:u w:val="single"/>
        </w:rPr>
      </w:pPr>
    </w:p>
    <w:p w:rsidR="006B51FF" w:rsidRPr="00F979E2" w:rsidRDefault="006B51FF" w:rsidP="006B51FF">
      <w:pPr>
        <w:ind w:right="-28"/>
        <w:jc w:val="both"/>
        <w:rPr>
          <w:i/>
        </w:rPr>
      </w:pPr>
      <w:r w:rsidRPr="00F979E2">
        <w:rPr>
          <w:b/>
          <w:i/>
          <w:u w:val="single"/>
        </w:rPr>
        <w:t>Délibération n°32 : Indemnités des adjoints</w:t>
      </w:r>
    </w:p>
    <w:p w:rsidR="006B51FF" w:rsidRPr="00F979E2" w:rsidRDefault="006B51FF" w:rsidP="00111F94">
      <w:pPr>
        <w:pStyle w:val="M6"/>
        <w:spacing w:before="0"/>
        <w:ind w:left="0" w:firstLine="0"/>
        <w:rPr>
          <w:rFonts w:ascii="Times New Roman" w:hAnsi="Times New Roman" w:cs="Times New Roman"/>
          <w:i/>
          <w:sz w:val="24"/>
          <w:szCs w:val="24"/>
        </w:rPr>
      </w:pPr>
      <w:r w:rsidRPr="00F979E2">
        <w:rPr>
          <w:rFonts w:ascii="Times New Roman" w:hAnsi="Times New Roman" w:cs="Times New Roman"/>
          <w:i/>
          <w:sz w:val="24"/>
          <w:szCs w:val="24"/>
        </w:rPr>
        <w:t>Le Conseil Mu</w:t>
      </w:r>
      <w:r w:rsidR="00111F94">
        <w:rPr>
          <w:rFonts w:ascii="Times New Roman" w:hAnsi="Times New Roman" w:cs="Times New Roman"/>
          <w:i/>
          <w:sz w:val="24"/>
          <w:szCs w:val="24"/>
        </w:rPr>
        <w:t>nicipal, à l’unanimité d</w:t>
      </w:r>
      <w:r w:rsidRPr="00F979E2">
        <w:rPr>
          <w:rFonts w:ascii="Times New Roman" w:hAnsi="Times New Roman" w:cs="Times New Roman"/>
          <w:i/>
          <w:sz w:val="24"/>
          <w:szCs w:val="24"/>
        </w:rPr>
        <w:t>écide de fixer le montant des indemnités pour l’exercice effectif des fonctions d’adjoint, dans la limite de l’enveloppe budgétaire constituée par le montant des indemnités maximales susceptibles d’être allouées aux titulaires de mandats locaux, aux taux suivants :</w:t>
      </w:r>
      <w:r w:rsidR="00111F94">
        <w:rPr>
          <w:rFonts w:ascii="Times New Roman" w:hAnsi="Times New Roman" w:cs="Times New Roman"/>
          <w:i/>
          <w:sz w:val="24"/>
          <w:szCs w:val="24"/>
        </w:rPr>
        <w:t xml:space="preserve"> t</w:t>
      </w:r>
      <w:r w:rsidRPr="00F979E2">
        <w:rPr>
          <w:rFonts w:ascii="Times New Roman" w:hAnsi="Times New Roman" w:cs="Times New Roman"/>
          <w:i/>
          <w:sz w:val="24"/>
          <w:szCs w:val="24"/>
        </w:rPr>
        <w:t>aux en pourcentage de l’indice 1027, conformément au barème fixé par les articles L. 2123</w:t>
      </w:r>
      <w:r w:rsidRPr="00F979E2">
        <w:rPr>
          <w:rFonts w:ascii="Times New Roman" w:hAnsi="Times New Roman" w:cs="Times New Roman"/>
          <w:i/>
          <w:sz w:val="24"/>
          <w:szCs w:val="24"/>
        </w:rPr>
        <w:noBreakHyphen/>
        <w:t>24 et L. 2123</w:t>
      </w:r>
      <w:r w:rsidRPr="00F979E2">
        <w:rPr>
          <w:rFonts w:ascii="Times New Roman" w:hAnsi="Times New Roman" w:cs="Times New Roman"/>
          <w:i/>
          <w:sz w:val="24"/>
          <w:szCs w:val="24"/>
        </w:rPr>
        <w:noBreakHyphen/>
        <w:t>24</w:t>
      </w:r>
      <w:r w:rsidRPr="00F979E2">
        <w:rPr>
          <w:rFonts w:ascii="Times New Roman" w:hAnsi="Times New Roman" w:cs="Times New Roman"/>
          <w:i/>
          <w:sz w:val="24"/>
          <w:szCs w:val="24"/>
        </w:rPr>
        <w:noBreakHyphen/>
        <w:t>1 du code général des collectivités territoriales :</w:t>
      </w:r>
    </w:p>
    <w:p w:rsidR="006B51FF" w:rsidRPr="00F979E2" w:rsidRDefault="006B51FF" w:rsidP="006B51FF">
      <w:pPr>
        <w:ind w:right="-28"/>
        <w:jc w:val="both"/>
        <w:rPr>
          <w:i/>
        </w:rPr>
      </w:pPr>
      <w:r w:rsidRPr="00F979E2">
        <w:rPr>
          <w:i/>
        </w:rPr>
        <w:t>* 1</w:t>
      </w:r>
      <w:r w:rsidRPr="00F979E2">
        <w:rPr>
          <w:i/>
          <w:vertAlign w:val="superscript"/>
        </w:rPr>
        <w:t>er</w:t>
      </w:r>
      <w:r w:rsidRPr="00F979E2">
        <w:rPr>
          <w:i/>
        </w:rPr>
        <w:t> et 2</w:t>
      </w:r>
      <w:r w:rsidRPr="00F979E2">
        <w:rPr>
          <w:i/>
          <w:vertAlign w:val="superscript"/>
        </w:rPr>
        <w:t>e</w:t>
      </w:r>
      <w:r w:rsidRPr="00F979E2">
        <w:rPr>
          <w:i/>
        </w:rPr>
        <w:t> adjoints : 15,5%. (602,86 brut  au 01/05/2020)</w:t>
      </w:r>
    </w:p>
    <w:p w:rsidR="006B51FF" w:rsidRPr="00F979E2" w:rsidRDefault="006B51FF" w:rsidP="006B51FF">
      <w:pPr>
        <w:ind w:right="-28"/>
        <w:jc w:val="both"/>
        <w:rPr>
          <w:i/>
        </w:rPr>
      </w:pPr>
      <w:r w:rsidRPr="00F979E2">
        <w:rPr>
          <w:i/>
        </w:rPr>
        <w:t>*3</w:t>
      </w:r>
      <w:r w:rsidRPr="00F979E2">
        <w:rPr>
          <w:i/>
          <w:vertAlign w:val="superscript"/>
        </w:rPr>
        <w:t>ème</w:t>
      </w:r>
      <w:r w:rsidRPr="00F979E2">
        <w:rPr>
          <w:i/>
        </w:rPr>
        <w:t xml:space="preserve"> et 4</w:t>
      </w:r>
      <w:r w:rsidRPr="00F979E2">
        <w:rPr>
          <w:i/>
          <w:vertAlign w:val="superscript"/>
        </w:rPr>
        <w:t>ème</w:t>
      </w:r>
      <w:r w:rsidRPr="00F979E2">
        <w:rPr>
          <w:i/>
        </w:rPr>
        <w:t xml:space="preserve"> adjoints : 15,5  %. (602,86 brut  01/05/2020)</w:t>
      </w:r>
    </w:p>
    <w:p w:rsidR="006B51FF" w:rsidRPr="00F979E2" w:rsidRDefault="006B51FF" w:rsidP="006B51FF">
      <w:pPr>
        <w:pStyle w:val="M6"/>
        <w:spacing w:before="0"/>
        <w:ind w:left="0" w:firstLine="0"/>
        <w:rPr>
          <w:rFonts w:ascii="Times New Roman" w:hAnsi="Times New Roman" w:cs="Times New Roman"/>
          <w:i/>
          <w:sz w:val="24"/>
          <w:szCs w:val="24"/>
        </w:rPr>
      </w:pPr>
    </w:p>
    <w:p w:rsidR="006B51FF" w:rsidRDefault="006B51FF" w:rsidP="00111F94">
      <w:pPr>
        <w:pStyle w:val="Paragraphedeliste"/>
        <w:ind w:left="0"/>
        <w:jc w:val="both"/>
        <w:rPr>
          <w:color w:val="000000"/>
        </w:rPr>
      </w:pPr>
      <w:r>
        <w:rPr>
          <w:color w:val="000000"/>
          <w:u w:val="single"/>
        </w:rPr>
        <w:t xml:space="preserve">Mme </w:t>
      </w:r>
      <w:r w:rsidRPr="006C6FE7">
        <w:rPr>
          <w:color w:val="000000"/>
          <w:u w:val="single"/>
        </w:rPr>
        <w:t>Lemaire</w:t>
      </w:r>
      <w:r>
        <w:rPr>
          <w:color w:val="000000"/>
        </w:rPr>
        <w:t> : T</w:t>
      </w:r>
      <w:r w:rsidRPr="00D37318">
        <w:rPr>
          <w:color w:val="000000"/>
        </w:rPr>
        <w:t xml:space="preserve">ous les conseillers </w:t>
      </w:r>
      <w:r>
        <w:rPr>
          <w:color w:val="000000"/>
        </w:rPr>
        <w:t>ont beaucoup travaillé sous le précédent mandat et elle les remercie tous pour leur investissement</w:t>
      </w:r>
      <w:r w:rsidRPr="00D37318">
        <w:rPr>
          <w:color w:val="000000"/>
        </w:rPr>
        <w:t xml:space="preserve">. </w:t>
      </w:r>
      <w:r>
        <w:rPr>
          <w:color w:val="000000"/>
        </w:rPr>
        <w:t xml:space="preserve">Il n’y avait pas de possibilité de les inviter en raison du </w:t>
      </w:r>
      <w:proofErr w:type="spellStart"/>
      <w:r>
        <w:rPr>
          <w:color w:val="000000"/>
        </w:rPr>
        <w:t>Co</w:t>
      </w:r>
      <w:r w:rsidRPr="00D37318">
        <w:rPr>
          <w:color w:val="000000"/>
        </w:rPr>
        <w:t>vid</w:t>
      </w:r>
      <w:proofErr w:type="spellEnd"/>
      <w:r>
        <w:rPr>
          <w:color w:val="000000"/>
        </w:rPr>
        <w:t xml:space="preserve"> et de l’application des règles sanitaires</w:t>
      </w:r>
      <w:r w:rsidRPr="00D37318">
        <w:rPr>
          <w:color w:val="000000"/>
        </w:rPr>
        <w:t>. Une cérémonie sera organisée</w:t>
      </w:r>
      <w:r>
        <w:rPr>
          <w:color w:val="000000"/>
        </w:rPr>
        <w:t xml:space="preserve"> pour une remise de médailles</w:t>
      </w:r>
      <w:r w:rsidRPr="00D37318">
        <w:rPr>
          <w:color w:val="000000"/>
        </w:rPr>
        <w:t>.</w:t>
      </w:r>
      <w:r>
        <w:rPr>
          <w:color w:val="000000"/>
        </w:rPr>
        <w:t xml:space="preserve"> Elle souligne la grande implication de M. M</w:t>
      </w:r>
      <w:r w:rsidRPr="00D37318">
        <w:rPr>
          <w:color w:val="000000"/>
        </w:rPr>
        <w:t>eunier</w:t>
      </w:r>
      <w:r>
        <w:rPr>
          <w:color w:val="000000"/>
        </w:rPr>
        <w:t xml:space="preserve">, avec qui elle a travaillé depuis </w:t>
      </w:r>
      <w:r w:rsidRPr="00D37318">
        <w:rPr>
          <w:color w:val="000000"/>
        </w:rPr>
        <w:t>2008</w:t>
      </w:r>
      <w:r>
        <w:rPr>
          <w:color w:val="000000"/>
        </w:rPr>
        <w:t xml:space="preserve">, « pilier » de la commune, par sa grande </w:t>
      </w:r>
      <w:r w:rsidRPr="00D37318">
        <w:rPr>
          <w:color w:val="000000"/>
        </w:rPr>
        <w:t>connaissance</w:t>
      </w:r>
      <w:r>
        <w:rPr>
          <w:color w:val="000000"/>
        </w:rPr>
        <w:t xml:space="preserve"> des bâtiments communaux et de la </w:t>
      </w:r>
      <w:r w:rsidRPr="00D37318">
        <w:rPr>
          <w:color w:val="000000"/>
        </w:rPr>
        <w:t>voirie</w:t>
      </w:r>
      <w:r>
        <w:rPr>
          <w:color w:val="000000"/>
        </w:rPr>
        <w:t xml:space="preserve">. </w:t>
      </w:r>
    </w:p>
    <w:p w:rsidR="006B51FF" w:rsidRPr="00D37318" w:rsidRDefault="006B51FF" w:rsidP="00111F94">
      <w:pPr>
        <w:pStyle w:val="Paragraphedeliste"/>
        <w:ind w:left="0"/>
        <w:jc w:val="both"/>
        <w:rPr>
          <w:color w:val="000000"/>
        </w:rPr>
      </w:pPr>
      <w:r w:rsidRPr="00D37318">
        <w:rPr>
          <w:color w:val="000000"/>
        </w:rPr>
        <w:t>Beaucoup d’instances</w:t>
      </w:r>
      <w:r>
        <w:rPr>
          <w:color w:val="000000"/>
        </w:rPr>
        <w:t xml:space="preserve"> </w:t>
      </w:r>
      <w:proofErr w:type="gramStart"/>
      <w:r>
        <w:rPr>
          <w:color w:val="000000"/>
        </w:rPr>
        <w:t>tels</w:t>
      </w:r>
      <w:proofErr w:type="gramEnd"/>
      <w:r>
        <w:rPr>
          <w:color w:val="000000"/>
        </w:rPr>
        <w:t xml:space="preserve"> que les syndicats se remettent en fonctionnement.</w:t>
      </w:r>
      <w:r w:rsidRPr="00D37318">
        <w:rPr>
          <w:color w:val="000000"/>
        </w:rPr>
        <w:t xml:space="preserve"> </w:t>
      </w:r>
      <w:r>
        <w:rPr>
          <w:color w:val="000000"/>
        </w:rPr>
        <w:t>Une réunion</w:t>
      </w:r>
      <w:r w:rsidRPr="00D37318">
        <w:rPr>
          <w:color w:val="000000"/>
        </w:rPr>
        <w:t xml:space="preserve"> préparatoire à l’installation des commissions</w:t>
      </w:r>
      <w:r>
        <w:rPr>
          <w:color w:val="000000"/>
        </w:rPr>
        <w:t xml:space="preserve"> sera organisée avant la réunion du conseil municipal. Le </w:t>
      </w:r>
      <w:r w:rsidRPr="00D37318">
        <w:rPr>
          <w:color w:val="000000"/>
        </w:rPr>
        <w:t>Conseil</w:t>
      </w:r>
      <w:r>
        <w:rPr>
          <w:color w:val="000000"/>
        </w:rPr>
        <w:t xml:space="preserve"> C</w:t>
      </w:r>
      <w:r w:rsidRPr="00D37318">
        <w:rPr>
          <w:color w:val="000000"/>
        </w:rPr>
        <w:t>ommunautaire</w:t>
      </w:r>
      <w:r>
        <w:rPr>
          <w:color w:val="000000"/>
        </w:rPr>
        <w:t xml:space="preserve"> devrait avoir</w:t>
      </w:r>
      <w:r w:rsidRPr="00D37318">
        <w:rPr>
          <w:color w:val="000000"/>
        </w:rPr>
        <w:t xml:space="preserve"> lieu le 8 juin</w:t>
      </w:r>
      <w:r>
        <w:rPr>
          <w:color w:val="000000"/>
        </w:rPr>
        <w:t>.</w:t>
      </w:r>
    </w:p>
    <w:p w:rsidR="006B51FF" w:rsidRPr="00D37318" w:rsidRDefault="006B51FF" w:rsidP="00111F94">
      <w:pPr>
        <w:pStyle w:val="Paragraphedeliste"/>
        <w:ind w:left="0"/>
        <w:jc w:val="both"/>
        <w:rPr>
          <w:color w:val="000000"/>
        </w:rPr>
      </w:pPr>
    </w:p>
    <w:p w:rsidR="006B51FF" w:rsidRPr="00E458E8" w:rsidRDefault="006B51FF" w:rsidP="00111F94"/>
    <w:p w:rsidR="006B51FF" w:rsidRDefault="006B51FF" w:rsidP="00111F94">
      <w:pPr>
        <w:pStyle w:val="Paragraphedeliste"/>
        <w:ind w:left="0"/>
        <w:jc w:val="both"/>
        <w:rPr>
          <w:color w:val="000000"/>
        </w:rPr>
      </w:pPr>
      <w:r>
        <w:rPr>
          <w:color w:val="000000"/>
        </w:rPr>
        <w:t>Les réunions du Conseil Municipal pourraient être organisées le vendredi à 19h30.</w:t>
      </w:r>
    </w:p>
    <w:p w:rsidR="006B51FF" w:rsidRPr="00D37318" w:rsidRDefault="006B51FF" w:rsidP="00111F94">
      <w:pPr>
        <w:pStyle w:val="Paragraphedeliste"/>
        <w:ind w:left="0"/>
        <w:jc w:val="both"/>
        <w:rPr>
          <w:color w:val="000000"/>
        </w:rPr>
      </w:pPr>
      <w:r>
        <w:rPr>
          <w:color w:val="000000"/>
        </w:rPr>
        <w:t>La prochaine réunion aura lieu le</w:t>
      </w:r>
      <w:r w:rsidRPr="00D37318">
        <w:rPr>
          <w:color w:val="000000"/>
        </w:rPr>
        <w:t xml:space="preserve"> vendredi 12 juin</w:t>
      </w:r>
    </w:p>
    <w:p w:rsidR="006B51FF" w:rsidRPr="00D37318" w:rsidRDefault="006B51FF" w:rsidP="00111F94">
      <w:pPr>
        <w:pStyle w:val="Paragraphedeliste"/>
        <w:ind w:left="0"/>
        <w:jc w:val="both"/>
        <w:rPr>
          <w:color w:val="000000"/>
        </w:rPr>
      </w:pPr>
    </w:p>
    <w:p w:rsidR="006B51FF" w:rsidRPr="00D42A31" w:rsidRDefault="006B51FF" w:rsidP="006B51FF">
      <w:pPr>
        <w:jc w:val="both"/>
        <w:rPr>
          <w:color w:val="000000"/>
        </w:rPr>
      </w:pPr>
    </w:p>
    <w:p w:rsidR="00195A21" w:rsidRDefault="00195A21"/>
    <w:sectPr w:rsidR="00195A21" w:rsidSect="002E4976">
      <w:pgSz w:w="11906" w:h="16838"/>
      <w:pgMar w:top="851" w:right="113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1FF" w:rsidRDefault="006B51FF" w:rsidP="006B51FF">
      <w:r>
        <w:separator/>
      </w:r>
    </w:p>
  </w:endnote>
  <w:endnote w:type="continuationSeparator" w:id="0">
    <w:p w:rsidR="006B51FF" w:rsidRDefault="006B51FF" w:rsidP="006B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1FF" w:rsidRDefault="006B51FF" w:rsidP="006B51FF">
      <w:r>
        <w:separator/>
      </w:r>
    </w:p>
  </w:footnote>
  <w:footnote w:type="continuationSeparator" w:id="0">
    <w:p w:rsidR="006B51FF" w:rsidRDefault="006B51FF" w:rsidP="006B51FF">
      <w:r>
        <w:continuationSeparator/>
      </w:r>
    </w:p>
  </w:footnote>
  <w:footnote w:id="1">
    <w:p w:rsidR="006B51FF" w:rsidRDefault="006B51FF" w:rsidP="00753DD3">
      <w:pPr>
        <w:pStyle w:val="Notedebasdepag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25FBA"/>
    <w:multiLevelType w:val="hybridMultilevel"/>
    <w:tmpl w:val="D2EE9136"/>
    <w:lvl w:ilvl="0" w:tplc="5FC46798">
      <w:start w:val="4"/>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20B323E4"/>
    <w:multiLevelType w:val="hybridMultilevel"/>
    <w:tmpl w:val="284C67B0"/>
    <w:lvl w:ilvl="0" w:tplc="7522268C">
      <w:start w:val="4"/>
      <w:numFmt w:val="bullet"/>
      <w:lvlText w:val="-"/>
      <w:lvlJc w:val="left"/>
      <w:pPr>
        <w:ind w:left="586" w:hanging="360"/>
      </w:pPr>
      <w:rPr>
        <w:rFonts w:ascii="Arial" w:eastAsia="Times New Roman" w:hAnsi="Arial" w:cs="Arial" w:hint="default"/>
        <w:i/>
      </w:rPr>
    </w:lvl>
    <w:lvl w:ilvl="1" w:tplc="040C0003" w:tentative="1">
      <w:start w:val="1"/>
      <w:numFmt w:val="bullet"/>
      <w:lvlText w:val="o"/>
      <w:lvlJc w:val="left"/>
      <w:pPr>
        <w:ind w:left="1306" w:hanging="360"/>
      </w:pPr>
      <w:rPr>
        <w:rFonts w:ascii="Courier New" w:hAnsi="Courier New" w:cs="Courier New" w:hint="default"/>
      </w:rPr>
    </w:lvl>
    <w:lvl w:ilvl="2" w:tplc="040C0005" w:tentative="1">
      <w:start w:val="1"/>
      <w:numFmt w:val="bullet"/>
      <w:lvlText w:val=""/>
      <w:lvlJc w:val="left"/>
      <w:pPr>
        <w:ind w:left="2026" w:hanging="360"/>
      </w:pPr>
      <w:rPr>
        <w:rFonts w:ascii="Wingdings" w:hAnsi="Wingdings" w:hint="default"/>
      </w:rPr>
    </w:lvl>
    <w:lvl w:ilvl="3" w:tplc="040C0001" w:tentative="1">
      <w:start w:val="1"/>
      <w:numFmt w:val="bullet"/>
      <w:lvlText w:val=""/>
      <w:lvlJc w:val="left"/>
      <w:pPr>
        <w:ind w:left="2746" w:hanging="360"/>
      </w:pPr>
      <w:rPr>
        <w:rFonts w:ascii="Symbol" w:hAnsi="Symbol" w:hint="default"/>
      </w:rPr>
    </w:lvl>
    <w:lvl w:ilvl="4" w:tplc="040C0003" w:tentative="1">
      <w:start w:val="1"/>
      <w:numFmt w:val="bullet"/>
      <w:lvlText w:val="o"/>
      <w:lvlJc w:val="left"/>
      <w:pPr>
        <w:ind w:left="3466" w:hanging="360"/>
      </w:pPr>
      <w:rPr>
        <w:rFonts w:ascii="Courier New" w:hAnsi="Courier New" w:cs="Courier New" w:hint="default"/>
      </w:rPr>
    </w:lvl>
    <w:lvl w:ilvl="5" w:tplc="040C0005" w:tentative="1">
      <w:start w:val="1"/>
      <w:numFmt w:val="bullet"/>
      <w:lvlText w:val=""/>
      <w:lvlJc w:val="left"/>
      <w:pPr>
        <w:ind w:left="4186" w:hanging="360"/>
      </w:pPr>
      <w:rPr>
        <w:rFonts w:ascii="Wingdings" w:hAnsi="Wingdings" w:hint="default"/>
      </w:rPr>
    </w:lvl>
    <w:lvl w:ilvl="6" w:tplc="040C0001" w:tentative="1">
      <w:start w:val="1"/>
      <w:numFmt w:val="bullet"/>
      <w:lvlText w:val=""/>
      <w:lvlJc w:val="left"/>
      <w:pPr>
        <w:ind w:left="4906" w:hanging="360"/>
      </w:pPr>
      <w:rPr>
        <w:rFonts w:ascii="Symbol" w:hAnsi="Symbol" w:hint="default"/>
      </w:rPr>
    </w:lvl>
    <w:lvl w:ilvl="7" w:tplc="040C0003" w:tentative="1">
      <w:start w:val="1"/>
      <w:numFmt w:val="bullet"/>
      <w:lvlText w:val="o"/>
      <w:lvlJc w:val="left"/>
      <w:pPr>
        <w:ind w:left="5626" w:hanging="360"/>
      </w:pPr>
      <w:rPr>
        <w:rFonts w:ascii="Courier New" w:hAnsi="Courier New" w:cs="Courier New" w:hint="default"/>
      </w:rPr>
    </w:lvl>
    <w:lvl w:ilvl="8" w:tplc="040C0005" w:tentative="1">
      <w:start w:val="1"/>
      <w:numFmt w:val="bullet"/>
      <w:lvlText w:val=""/>
      <w:lvlJc w:val="left"/>
      <w:pPr>
        <w:ind w:left="6346" w:hanging="360"/>
      </w:pPr>
      <w:rPr>
        <w:rFonts w:ascii="Wingdings" w:hAnsi="Wingdings" w:hint="default"/>
      </w:rPr>
    </w:lvl>
  </w:abstractNum>
  <w:abstractNum w:abstractNumId="2" w15:restartNumberingAfterBreak="0">
    <w:nsid w:val="6E1A2D6B"/>
    <w:multiLevelType w:val="hybridMultilevel"/>
    <w:tmpl w:val="DFD81B50"/>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AA42980"/>
    <w:multiLevelType w:val="hybridMultilevel"/>
    <w:tmpl w:val="614AEA2A"/>
    <w:lvl w:ilvl="0" w:tplc="1B68E77E">
      <w:start w:val="4"/>
      <w:numFmt w:val="bullet"/>
      <w:lvlText w:val="-"/>
      <w:lvlJc w:val="left"/>
      <w:pPr>
        <w:ind w:left="586" w:hanging="360"/>
      </w:pPr>
      <w:rPr>
        <w:rFonts w:ascii="Arial" w:eastAsia="Times New Roman" w:hAnsi="Arial" w:cs="Arial" w:hint="default"/>
        <w:i w:val="0"/>
        <w:sz w:val="18"/>
      </w:rPr>
    </w:lvl>
    <w:lvl w:ilvl="1" w:tplc="040C0003" w:tentative="1">
      <w:start w:val="1"/>
      <w:numFmt w:val="bullet"/>
      <w:lvlText w:val="o"/>
      <w:lvlJc w:val="left"/>
      <w:pPr>
        <w:ind w:left="1306" w:hanging="360"/>
      </w:pPr>
      <w:rPr>
        <w:rFonts w:ascii="Courier New" w:hAnsi="Courier New" w:cs="Courier New" w:hint="default"/>
      </w:rPr>
    </w:lvl>
    <w:lvl w:ilvl="2" w:tplc="040C0005" w:tentative="1">
      <w:start w:val="1"/>
      <w:numFmt w:val="bullet"/>
      <w:lvlText w:val=""/>
      <w:lvlJc w:val="left"/>
      <w:pPr>
        <w:ind w:left="2026" w:hanging="360"/>
      </w:pPr>
      <w:rPr>
        <w:rFonts w:ascii="Wingdings" w:hAnsi="Wingdings" w:hint="default"/>
      </w:rPr>
    </w:lvl>
    <w:lvl w:ilvl="3" w:tplc="040C0001" w:tentative="1">
      <w:start w:val="1"/>
      <w:numFmt w:val="bullet"/>
      <w:lvlText w:val=""/>
      <w:lvlJc w:val="left"/>
      <w:pPr>
        <w:ind w:left="2746" w:hanging="360"/>
      </w:pPr>
      <w:rPr>
        <w:rFonts w:ascii="Symbol" w:hAnsi="Symbol" w:hint="default"/>
      </w:rPr>
    </w:lvl>
    <w:lvl w:ilvl="4" w:tplc="040C0003" w:tentative="1">
      <w:start w:val="1"/>
      <w:numFmt w:val="bullet"/>
      <w:lvlText w:val="o"/>
      <w:lvlJc w:val="left"/>
      <w:pPr>
        <w:ind w:left="3466" w:hanging="360"/>
      </w:pPr>
      <w:rPr>
        <w:rFonts w:ascii="Courier New" w:hAnsi="Courier New" w:cs="Courier New" w:hint="default"/>
      </w:rPr>
    </w:lvl>
    <w:lvl w:ilvl="5" w:tplc="040C0005" w:tentative="1">
      <w:start w:val="1"/>
      <w:numFmt w:val="bullet"/>
      <w:lvlText w:val=""/>
      <w:lvlJc w:val="left"/>
      <w:pPr>
        <w:ind w:left="4186" w:hanging="360"/>
      </w:pPr>
      <w:rPr>
        <w:rFonts w:ascii="Wingdings" w:hAnsi="Wingdings" w:hint="default"/>
      </w:rPr>
    </w:lvl>
    <w:lvl w:ilvl="6" w:tplc="040C0001" w:tentative="1">
      <w:start w:val="1"/>
      <w:numFmt w:val="bullet"/>
      <w:lvlText w:val=""/>
      <w:lvlJc w:val="left"/>
      <w:pPr>
        <w:ind w:left="4906" w:hanging="360"/>
      </w:pPr>
      <w:rPr>
        <w:rFonts w:ascii="Symbol" w:hAnsi="Symbol" w:hint="default"/>
      </w:rPr>
    </w:lvl>
    <w:lvl w:ilvl="7" w:tplc="040C0003" w:tentative="1">
      <w:start w:val="1"/>
      <w:numFmt w:val="bullet"/>
      <w:lvlText w:val="o"/>
      <w:lvlJc w:val="left"/>
      <w:pPr>
        <w:ind w:left="5626" w:hanging="360"/>
      </w:pPr>
      <w:rPr>
        <w:rFonts w:ascii="Courier New" w:hAnsi="Courier New" w:cs="Courier New" w:hint="default"/>
      </w:rPr>
    </w:lvl>
    <w:lvl w:ilvl="8" w:tplc="040C0005" w:tentative="1">
      <w:start w:val="1"/>
      <w:numFmt w:val="bullet"/>
      <w:lvlText w:val=""/>
      <w:lvlJc w:val="left"/>
      <w:pPr>
        <w:ind w:left="634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FF"/>
    <w:rsid w:val="00111F94"/>
    <w:rsid w:val="001858AF"/>
    <w:rsid w:val="00195A21"/>
    <w:rsid w:val="001E68A0"/>
    <w:rsid w:val="002174A5"/>
    <w:rsid w:val="00266825"/>
    <w:rsid w:val="00276572"/>
    <w:rsid w:val="0045321D"/>
    <w:rsid w:val="00652CC4"/>
    <w:rsid w:val="00657834"/>
    <w:rsid w:val="006A5853"/>
    <w:rsid w:val="006B51FF"/>
    <w:rsid w:val="006C265D"/>
    <w:rsid w:val="00753DD3"/>
    <w:rsid w:val="007A5E54"/>
    <w:rsid w:val="00807E59"/>
    <w:rsid w:val="00AF62C2"/>
    <w:rsid w:val="00B234D3"/>
    <w:rsid w:val="00DF5186"/>
    <w:rsid w:val="00EB7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DC786-E751-4F9C-A305-B3B9AE05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F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B51FF"/>
    <w:pPr>
      <w:keepNext/>
      <w:jc w:val="right"/>
      <w:outlineLvl w:val="0"/>
    </w:pPr>
    <w:rPr>
      <w:b/>
      <w:bCs/>
    </w:rPr>
  </w:style>
  <w:style w:type="paragraph" w:styleId="Titre2">
    <w:name w:val="heading 2"/>
    <w:basedOn w:val="Normal"/>
    <w:next w:val="Normal"/>
    <w:link w:val="Titre2Car"/>
    <w:qFormat/>
    <w:rsid w:val="006B51FF"/>
    <w:pPr>
      <w:keepNext/>
      <w:jc w:val="both"/>
      <w:outlineLvl w:val="1"/>
    </w:pPr>
    <w:rPr>
      <w:b/>
      <w:bCs/>
    </w:rPr>
  </w:style>
  <w:style w:type="paragraph" w:styleId="Titre3">
    <w:name w:val="heading 3"/>
    <w:basedOn w:val="Normal"/>
    <w:next w:val="Normal"/>
    <w:link w:val="Titre3Car"/>
    <w:qFormat/>
    <w:rsid w:val="006B51FF"/>
    <w:pPr>
      <w:keepNext/>
      <w:outlineLvl w:val="2"/>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B51FF"/>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6B51FF"/>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6B51FF"/>
    <w:rPr>
      <w:rFonts w:ascii="Times New Roman" w:eastAsia="Times New Roman" w:hAnsi="Times New Roman" w:cs="Times New Roman"/>
      <w:b/>
      <w:bCs/>
      <w:sz w:val="24"/>
      <w:szCs w:val="24"/>
      <w:u w:val="single"/>
      <w:lang w:eastAsia="fr-FR"/>
    </w:rPr>
  </w:style>
  <w:style w:type="paragraph" w:styleId="Corpsdetexte">
    <w:name w:val="Body Text"/>
    <w:basedOn w:val="Normal"/>
    <w:link w:val="CorpsdetexteCar"/>
    <w:rsid w:val="006B51FF"/>
    <w:pPr>
      <w:jc w:val="both"/>
    </w:pPr>
    <w:rPr>
      <w:b/>
      <w:bCs/>
    </w:rPr>
  </w:style>
  <w:style w:type="character" w:customStyle="1" w:styleId="CorpsdetexteCar">
    <w:name w:val="Corps de texte Car"/>
    <w:basedOn w:val="Policepardfaut"/>
    <w:link w:val="Corpsdetexte"/>
    <w:rsid w:val="006B51FF"/>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6B51FF"/>
    <w:pPr>
      <w:jc w:val="both"/>
    </w:pPr>
    <w:rPr>
      <w:bCs/>
    </w:rPr>
  </w:style>
  <w:style w:type="character" w:customStyle="1" w:styleId="Corpsdetexte2Car">
    <w:name w:val="Corps de texte 2 Car"/>
    <w:basedOn w:val="Policepardfaut"/>
    <w:link w:val="Corpsdetexte2"/>
    <w:rsid w:val="006B51FF"/>
    <w:rPr>
      <w:rFonts w:ascii="Times New Roman" w:eastAsia="Times New Roman" w:hAnsi="Times New Roman" w:cs="Times New Roman"/>
      <w:bCs/>
      <w:sz w:val="24"/>
      <w:szCs w:val="24"/>
      <w:lang w:eastAsia="fr-FR"/>
    </w:rPr>
  </w:style>
  <w:style w:type="table" w:styleId="Grilledutableau">
    <w:name w:val="Table Grid"/>
    <w:basedOn w:val="TableauNormal"/>
    <w:uiPriority w:val="99"/>
    <w:rsid w:val="006B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51FF"/>
    <w:pPr>
      <w:ind w:left="720"/>
      <w:contextualSpacing/>
    </w:pPr>
  </w:style>
  <w:style w:type="paragraph" w:styleId="Notedebasdepage">
    <w:name w:val="footnote text"/>
    <w:basedOn w:val="Normal"/>
    <w:link w:val="NotedebasdepageCar"/>
    <w:semiHidden/>
    <w:rsid w:val="006B51FF"/>
    <w:rPr>
      <w:sz w:val="20"/>
      <w:szCs w:val="20"/>
    </w:rPr>
  </w:style>
  <w:style w:type="character" w:customStyle="1" w:styleId="NotedebasdepageCar">
    <w:name w:val="Note de bas de page Car"/>
    <w:basedOn w:val="Policepardfaut"/>
    <w:link w:val="Notedebasdepage"/>
    <w:semiHidden/>
    <w:rsid w:val="006B51FF"/>
    <w:rPr>
      <w:rFonts w:ascii="Times New Roman" w:eastAsia="Times New Roman" w:hAnsi="Times New Roman" w:cs="Times New Roman"/>
      <w:sz w:val="20"/>
      <w:szCs w:val="20"/>
      <w:lang w:eastAsia="fr-FR"/>
    </w:rPr>
  </w:style>
  <w:style w:type="character" w:styleId="Appelnotedebasdep">
    <w:name w:val="footnote reference"/>
    <w:semiHidden/>
    <w:rsid w:val="006B51FF"/>
    <w:rPr>
      <w:vertAlign w:val="superscript"/>
    </w:rPr>
  </w:style>
  <w:style w:type="paragraph" w:styleId="NormalWeb">
    <w:name w:val="Normal (Web)"/>
    <w:basedOn w:val="Normal"/>
    <w:uiPriority w:val="99"/>
    <w:semiHidden/>
    <w:unhideWhenUsed/>
    <w:rsid w:val="006B51FF"/>
    <w:pPr>
      <w:spacing w:before="100" w:beforeAutospacing="1" w:after="100" w:afterAutospacing="1"/>
    </w:pPr>
  </w:style>
  <w:style w:type="character" w:styleId="lev">
    <w:name w:val="Strong"/>
    <w:uiPriority w:val="22"/>
    <w:qFormat/>
    <w:rsid w:val="006B51FF"/>
    <w:rPr>
      <w:b/>
      <w:bCs/>
    </w:rPr>
  </w:style>
  <w:style w:type="character" w:styleId="Accentuation">
    <w:name w:val="Emphasis"/>
    <w:uiPriority w:val="20"/>
    <w:qFormat/>
    <w:rsid w:val="006B51FF"/>
    <w:rPr>
      <w:i/>
      <w:iCs/>
    </w:rPr>
  </w:style>
  <w:style w:type="character" w:customStyle="1" w:styleId="apple-converted-space">
    <w:name w:val="apple-converted-space"/>
    <w:rsid w:val="006B51FF"/>
  </w:style>
  <w:style w:type="paragraph" w:styleId="En-tte">
    <w:name w:val="header"/>
    <w:basedOn w:val="Normal"/>
    <w:link w:val="En-tteCar"/>
    <w:semiHidden/>
    <w:rsid w:val="006B51FF"/>
    <w:pPr>
      <w:tabs>
        <w:tab w:val="center" w:pos="4536"/>
        <w:tab w:val="right" w:pos="9072"/>
      </w:tabs>
    </w:pPr>
    <w:rPr>
      <w:sz w:val="20"/>
      <w:szCs w:val="20"/>
    </w:rPr>
  </w:style>
  <w:style w:type="character" w:customStyle="1" w:styleId="En-tteCar">
    <w:name w:val="En-tête Car"/>
    <w:basedOn w:val="Policepardfaut"/>
    <w:link w:val="En-tte"/>
    <w:semiHidden/>
    <w:rsid w:val="006B51FF"/>
    <w:rPr>
      <w:rFonts w:ascii="Times New Roman" w:eastAsia="Times New Roman" w:hAnsi="Times New Roman" w:cs="Times New Roman"/>
      <w:sz w:val="20"/>
      <w:szCs w:val="20"/>
      <w:lang w:eastAsia="fr-FR"/>
    </w:rPr>
  </w:style>
  <w:style w:type="paragraph" w:customStyle="1" w:styleId="M6">
    <w:name w:val="M6"/>
    <w:basedOn w:val="Normal"/>
    <w:link w:val="M6Car"/>
    <w:uiPriority w:val="99"/>
    <w:rsid w:val="006B51FF"/>
    <w:pPr>
      <w:widowControl w:val="0"/>
      <w:spacing w:before="20"/>
      <w:ind w:left="113" w:right="57" w:firstLine="113"/>
      <w:jc w:val="both"/>
    </w:pPr>
    <w:rPr>
      <w:rFonts w:ascii="Arial" w:hAnsi="Arial" w:cs="Arial"/>
      <w:sz w:val="18"/>
      <w:szCs w:val="18"/>
    </w:rPr>
  </w:style>
  <w:style w:type="character" w:customStyle="1" w:styleId="PointS">
    <w:name w:val="PointS"/>
    <w:uiPriority w:val="99"/>
    <w:rsid w:val="006B51FF"/>
    <w:rPr>
      <w:sz w:val="16"/>
      <w:szCs w:val="16"/>
    </w:rPr>
  </w:style>
  <w:style w:type="character" w:customStyle="1" w:styleId="M6Car">
    <w:name w:val="M6 Car"/>
    <w:basedOn w:val="Policepardfaut"/>
    <w:link w:val="M6"/>
    <w:uiPriority w:val="99"/>
    <w:locked/>
    <w:rsid w:val="006B51FF"/>
    <w:rPr>
      <w:rFonts w:ascii="Arial" w:eastAsia="Times New Roman" w:hAnsi="Arial" w:cs="Arial"/>
      <w:sz w:val="18"/>
      <w:szCs w:val="18"/>
      <w:lang w:eastAsia="fr-FR"/>
    </w:rPr>
  </w:style>
  <w:style w:type="paragraph" w:customStyle="1" w:styleId="TblTexteCentr">
    <w:name w:val="Tbl (Texte Centré)"/>
    <w:basedOn w:val="Normal"/>
    <w:uiPriority w:val="99"/>
    <w:rsid w:val="006B51FF"/>
    <w:pPr>
      <w:overflowPunct w:val="0"/>
      <w:autoSpaceDE w:val="0"/>
      <w:autoSpaceDN w:val="0"/>
      <w:adjustRightInd w:val="0"/>
      <w:spacing w:after="60"/>
      <w:jc w:val="center"/>
      <w:textAlignment w:val="baseline"/>
    </w:pPr>
    <w:rPr>
      <w:rFonts w:ascii="Arial" w:hAnsi="Arial" w:cs="Arial"/>
      <w:sz w:val="18"/>
      <w:szCs w:val="18"/>
    </w:rPr>
  </w:style>
  <w:style w:type="paragraph" w:styleId="Textedebulles">
    <w:name w:val="Balloon Text"/>
    <w:basedOn w:val="Normal"/>
    <w:link w:val="TextedebullesCar"/>
    <w:uiPriority w:val="99"/>
    <w:semiHidden/>
    <w:unhideWhenUsed/>
    <w:rsid w:val="004532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321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1928</Words>
  <Characters>10605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11</cp:revision>
  <cp:lastPrinted>2020-08-13T09:22:00Z</cp:lastPrinted>
  <dcterms:created xsi:type="dcterms:W3CDTF">2020-06-10T08:33:00Z</dcterms:created>
  <dcterms:modified xsi:type="dcterms:W3CDTF">2020-09-04T14:07:00Z</dcterms:modified>
</cp:coreProperties>
</file>