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DF26B" w14:textId="77777777" w:rsidR="00A5588C" w:rsidRPr="009664D0" w:rsidRDefault="00A5588C" w:rsidP="00A5588C">
      <w:pPr>
        <w:rPr>
          <w:color w:val="000000"/>
          <w:sz w:val="22"/>
          <w:szCs w:val="22"/>
        </w:rPr>
      </w:pPr>
      <w:r>
        <w:rPr>
          <w:b/>
          <w:color w:val="000000"/>
          <w:sz w:val="22"/>
          <w:szCs w:val="22"/>
        </w:rPr>
        <w:tab/>
      </w:r>
    </w:p>
    <w:p w14:paraId="7B26686C" w14:textId="6BDB02A8" w:rsidR="00A5588C" w:rsidRPr="004C5AB3" w:rsidRDefault="00606BA7" w:rsidP="009E4C43">
      <w:pPr>
        <w:pStyle w:val="Titre1"/>
        <w:tabs>
          <w:tab w:val="left" w:pos="6521"/>
        </w:tabs>
      </w:pPr>
      <w:r>
        <w:rPr>
          <w:sz w:val="28"/>
          <w:szCs w:val="28"/>
        </w:rPr>
        <w:tab/>
      </w:r>
      <w:r>
        <w:rPr>
          <w:sz w:val="28"/>
          <w:szCs w:val="28"/>
        </w:rPr>
        <w:tab/>
      </w:r>
      <w:r>
        <w:rPr>
          <w:sz w:val="28"/>
          <w:szCs w:val="28"/>
        </w:rPr>
        <w:tab/>
      </w:r>
    </w:p>
    <w:p w14:paraId="0B80F4AB" w14:textId="77777777" w:rsidR="00A5588C" w:rsidRPr="004C5AB3" w:rsidRDefault="00A5588C" w:rsidP="00A5588C">
      <w:pPr>
        <w:jc w:val="center"/>
        <w:rPr>
          <w:b/>
          <w:bCs/>
        </w:rPr>
      </w:pPr>
      <w:r w:rsidRPr="004C5AB3">
        <w:rPr>
          <w:b/>
          <w:bCs/>
        </w:rPr>
        <w:t>Séance du</w:t>
      </w:r>
      <w:r>
        <w:rPr>
          <w:b/>
          <w:bCs/>
        </w:rPr>
        <w:t xml:space="preserve"> 05 mars 2021</w:t>
      </w:r>
    </w:p>
    <w:p w14:paraId="6D36FA4B" w14:textId="77777777" w:rsidR="00A5588C" w:rsidRPr="004C5AB3" w:rsidRDefault="00A5588C" w:rsidP="00A5588C">
      <w:pPr>
        <w:jc w:val="center"/>
        <w:rPr>
          <w:b/>
          <w:bCs/>
        </w:rPr>
      </w:pPr>
      <w:r w:rsidRPr="004C5AB3">
        <w:rPr>
          <w:b/>
          <w:bCs/>
        </w:rPr>
        <w:t>______________________</w:t>
      </w:r>
    </w:p>
    <w:p w14:paraId="1F8BA0B5" w14:textId="77777777" w:rsidR="00A5588C" w:rsidRDefault="00A5588C" w:rsidP="00A5588C">
      <w:pPr>
        <w:jc w:val="both"/>
        <w:rPr>
          <w:rFonts w:eastAsia="MS Mincho"/>
          <w:b/>
          <w:sz w:val="22"/>
          <w:szCs w:val="22"/>
        </w:rPr>
      </w:pPr>
      <w:r w:rsidRPr="00903B84">
        <w:rPr>
          <w:rFonts w:eastAsia="MS Mincho"/>
          <w:b/>
          <w:sz w:val="22"/>
          <w:szCs w:val="22"/>
          <w:u w:val="single"/>
        </w:rPr>
        <w:t>ÉTAIENT PRÉSENTS</w:t>
      </w:r>
      <w:r w:rsidRPr="004C16C6">
        <w:rPr>
          <w:rFonts w:eastAsia="MS Mincho"/>
          <w:b/>
          <w:sz w:val="22"/>
          <w:szCs w:val="22"/>
        </w:rPr>
        <w:t xml:space="preserve"> : Mesdames LEMAIRE C. ; </w:t>
      </w:r>
      <w:r>
        <w:rPr>
          <w:rFonts w:eastAsia="MS Mincho"/>
          <w:b/>
          <w:sz w:val="22"/>
          <w:szCs w:val="22"/>
        </w:rPr>
        <w:t xml:space="preserve"> </w:t>
      </w:r>
      <w:r w:rsidRPr="004C16C6">
        <w:rPr>
          <w:rFonts w:eastAsia="MS Mincho"/>
          <w:b/>
          <w:sz w:val="22"/>
          <w:szCs w:val="22"/>
        </w:rPr>
        <w:t>COURTOIS A</w:t>
      </w:r>
      <w:r>
        <w:rPr>
          <w:rFonts w:eastAsia="MS Mincho"/>
          <w:b/>
          <w:sz w:val="22"/>
          <w:szCs w:val="22"/>
        </w:rPr>
        <w:t>. ;</w:t>
      </w:r>
      <w:r w:rsidRPr="004C16C6">
        <w:rPr>
          <w:rFonts w:eastAsia="MS Mincho"/>
          <w:b/>
          <w:sz w:val="22"/>
          <w:szCs w:val="22"/>
        </w:rPr>
        <w:t> </w:t>
      </w:r>
      <w:r w:rsidRPr="00594C68">
        <w:rPr>
          <w:b/>
          <w:sz w:val="22"/>
          <w:szCs w:val="22"/>
        </w:rPr>
        <w:t xml:space="preserve"> </w:t>
      </w:r>
      <w:r>
        <w:rPr>
          <w:b/>
          <w:sz w:val="22"/>
          <w:szCs w:val="22"/>
        </w:rPr>
        <w:t>ELLEOUET-HOCDE E.</w:t>
      </w:r>
      <w:r>
        <w:rPr>
          <w:rFonts w:eastAsia="MS Mincho"/>
          <w:b/>
          <w:sz w:val="22"/>
          <w:szCs w:val="22"/>
        </w:rPr>
        <w:t xml:space="preserve">; GENEST M-N. ;  GABARD M. ;  OSINIAK B. ;   MARANDEAU N. ;                           </w:t>
      </w:r>
      <w:r w:rsidRPr="001316D3">
        <w:rPr>
          <w:b/>
          <w:sz w:val="22"/>
          <w:szCs w:val="22"/>
        </w:rPr>
        <w:t xml:space="preserve"> </w:t>
      </w:r>
      <w:r w:rsidRPr="00CB17AB">
        <w:rPr>
          <w:b/>
          <w:sz w:val="22"/>
          <w:szCs w:val="22"/>
        </w:rPr>
        <w:t xml:space="preserve"> </w:t>
      </w:r>
      <w:r w:rsidRPr="00CB17AB">
        <w:rPr>
          <w:rFonts w:eastAsia="MS Mincho"/>
          <w:b/>
          <w:sz w:val="22"/>
          <w:szCs w:val="22"/>
        </w:rPr>
        <w:t xml:space="preserve"> </w:t>
      </w:r>
    </w:p>
    <w:p w14:paraId="4AA0FE8B" w14:textId="77777777" w:rsidR="00A5588C" w:rsidRDefault="00A5588C" w:rsidP="00A5588C">
      <w:pPr>
        <w:jc w:val="both"/>
        <w:rPr>
          <w:b/>
          <w:sz w:val="22"/>
          <w:szCs w:val="22"/>
        </w:rPr>
      </w:pPr>
      <w:r>
        <w:rPr>
          <w:b/>
          <w:sz w:val="22"/>
          <w:szCs w:val="22"/>
        </w:rPr>
        <w:t xml:space="preserve">Messieurs ALBERT-DE RYCKE T. ;  BLANCHARD B. ;  COURATIN E. </w:t>
      </w:r>
      <w:r w:rsidRPr="00CB17AB">
        <w:rPr>
          <w:b/>
          <w:sz w:val="22"/>
          <w:szCs w:val="22"/>
        </w:rPr>
        <w:t xml:space="preserve">; </w:t>
      </w:r>
      <w:r>
        <w:rPr>
          <w:b/>
          <w:sz w:val="22"/>
          <w:szCs w:val="22"/>
        </w:rPr>
        <w:t xml:space="preserve"> </w:t>
      </w:r>
      <w:r w:rsidRPr="00CB17AB">
        <w:rPr>
          <w:b/>
          <w:sz w:val="22"/>
          <w:szCs w:val="22"/>
        </w:rPr>
        <w:t xml:space="preserve">LASCAUD </w:t>
      </w:r>
      <w:r>
        <w:rPr>
          <w:b/>
          <w:sz w:val="22"/>
          <w:szCs w:val="22"/>
        </w:rPr>
        <w:t>A.  ; ZARDET P. ;</w:t>
      </w:r>
      <w:r w:rsidRPr="00C9721C">
        <w:rPr>
          <w:b/>
          <w:sz w:val="22"/>
          <w:szCs w:val="22"/>
        </w:rPr>
        <w:t xml:space="preserve"> </w:t>
      </w:r>
      <w:r>
        <w:rPr>
          <w:b/>
          <w:sz w:val="22"/>
          <w:szCs w:val="22"/>
        </w:rPr>
        <w:t>PORTENSEIGNE L. ;</w:t>
      </w:r>
      <w:r w:rsidRPr="00C9721C">
        <w:rPr>
          <w:b/>
          <w:sz w:val="22"/>
          <w:szCs w:val="22"/>
        </w:rPr>
        <w:t xml:space="preserve"> </w:t>
      </w:r>
      <w:r>
        <w:rPr>
          <w:b/>
          <w:sz w:val="22"/>
          <w:szCs w:val="22"/>
        </w:rPr>
        <w:t xml:space="preserve">CACHAU P.  </w:t>
      </w:r>
    </w:p>
    <w:p w14:paraId="1D51FC94" w14:textId="77777777" w:rsidR="00A5588C" w:rsidRPr="00DD2E0D" w:rsidRDefault="00A5588C" w:rsidP="00A5588C">
      <w:pPr>
        <w:jc w:val="both"/>
        <w:rPr>
          <w:rFonts w:eastAsia="MS Mincho"/>
          <w:b/>
          <w:sz w:val="22"/>
          <w:szCs w:val="22"/>
        </w:rPr>
      </w:pPr>
      <w:r w:rsidRPr="00FE0CD9">
        <w:rPr>
          <w:b/>
          <w:sz w:val="22"/>
          <w:szCs w:val="22"/>
          <w:u w:val="single"/>
        </w:rPr>
        <w:t>ETAIT ABSENT</w:t>
      </w:r>
      <w:r>
        <w:rPr>
          <w:b/>
          <w:sz w:val="22"/>
          <w:szCs w:val="22"/>
        </w:rPr>
        <w:t> :</w:t>
      </w:r>
      <w:r w:rsidRPr="00576A80">
        <w:rPr>
          <w:rFonts w:eastAsia="MS Mincho"/>
          <w:b/>
          <w:sz w:val="22"/>
          <w:szCs w:val="22"/>
        </w:rPr>
        <w:t xml:space="preserve"> </w:t>
      </w:r>
      <w:r w:rsidR="00F56389">
        <w:rPr>
          <w:rFonts w:eastAsia="MS Mincho"/>
          <w:b/>
          <w:sz w:val="22"/>
          <w:szCs w:val="22"/>
        </w:rPr>
        <w:t>POUPEE A</w:t>
      </w:r>
      <w:r>
        <w:rPr>
          <w:rFonts w:eastAsia="MS Mincho"/>
          <w:b/>
          <w:sz w:val="22"/>
          <w:szCs w:val="22"/>
        </w:rPr>
        <w:t xml:space="preserve"> : pouvoir à </w:t>
      </w:r>
      <w:r>
        <w:rPr>
          <w:b/>
          <w:sz w:val="22"/>
          <w:szCs w:val="22"/>
        </w:rPr>
        <w:t xml:space="preserve"> ELLEOUET-HOCDE E</w:t>
      </w:r>
    </w:p>
    <w:p w14:paraId="6D538AB0" w14:textId="77777777" w:rsidR="00A373A8" w:rsidRPr="00DD2E0D" w:rsidRDefault="00A5588C" w:rsidP="00A373A8">
      <w:pPr>
        <w:jc w:val="both"/>
        <w:rPr>
          <w:rFonts w:eastAsia="MS Mincho"/>
          <w:b/>
          <w:sz w:val="22"/>
          <w:szCs w:val="22"/>
        </w:rPr>
      </w:pPr>
      <w:r w:rsidRPr="00594C68">
        <w:rPr>
          <w:rFonts w:eastAsia="MS Mincho"/>
          <w:b/>
          <w:sz w:val="22"/>
          <w:szCs w:val="22"/>
          <w:u w:val="single"/>
        </w:rPr>
        <w:t>SECRÉTAIRE DE SÉANCE</w:t>
      </w:r>
      <w:r w:rsidRPr="00594C68">
        <w:rPr>
          <w:rFonts w:eastAsia="MS Mincho"/>
          <w:b/>
          <w:sz w:val="22"/>
          <w:szCs w:val="22"/>
        </w:rPr>
        <w:t xml:space="preserve"> :</w:t>
      </w:r>
      <w:r w:rsidRPr="00903B84">
        <w:rPr>
          <w:b/>
          <w:sz w:val="22"/>
          <w:szCs w:val="22"/>
        </w:rPr>
        <w:t xml:space="preserve"> </w:t>
      </w:r>
      <w:r w:rsidR="00A373A8">
        <w:rPr>
          <w:b/>
          <w:sz w:val="22"/>
          <w:szCs w:val="22"/>
        </w:rPr>
        <w:t>ELLEOUET-HOCDE Emmanuelle</w:t>
      </w:r>
    </w:p>
    <w:p w14:paraId="286ACD5F" w14:textId="77777777" w:rsidR="00A5588C" w:rsidRPr="00112A15" w:rsidRDefault="00A5588C" w:rsidP="00A5588C">
      <w:pPr>
        <w:rPr>
          <w:color w:val="000000"/>
          <w:sz w:val="22"/>
          <w:szCs w:val="22"/>
        </w:rPr>
      </w:pPr>
    </w:p>
    <w:p w14:paraId="24557A39" w14:textId="77777777" w:rsidR="00A5588C" w:rsidRPr="00A7469E" w:rsidRDefault="00A5588C" w:rsidP="00A5588C">
      <w:pPr>
        <w:rPr>
          <w:b/>
          <w:color w:val="000000"/>
          <w:sz w:val="28"/>
          <w:szCs w:val="28"/>
        </w:rPr>
      </w:pPr>
      <w:r w:rsidRPr="00A7469E">
        <w:rPr>
          <w:b/>
          <w:color w:val="000000"/>
          <w:sz w:val="28"/>
          <w:szCs w:val="28"/>
        </w:rPr>
        <w:t>1. Approbation compte-rendu</w:t>
      </w:r>
    </w:p>
    <w:p w14:paraId="71F12EFC" w14:textId="77777777" w:rsidR="008E0C86" w:rsidRPr="0005294E" w:rsidRDefault="008E0C86" w:rsidP="008E0C86">
      <w:pPr>
        <w:rPr>
          <w:color w:val="000000"/>
          <w:sz w:val="22"/>
          <w:szCs w:val="22"/>
        </w:rPr>
      </w:pPr>
      <w:r w:rsidRPr="0005294E">
        <w:rPr>
          <w:color w:val="000000"/>
          <w:sz w:val="22"/>
          <w:szCs w:val="22"/>
        </w:rPr>
        <w:t xml:space="preserve">Le compte rendu du </w:t>
      </w:r>
      <w:r>
        <w:rPr>
          <w:color w:val="000000"/>
          <w:sz w:val="22"/>
          <w:szCs w:val="22"/>
        </w:rPr>
        <w:t>22 janvier</w:t>
      </w:r>
      <w:r w:rsidRPr="0005294E">
        <w:rPr>
          <w:color w:val="000000"/>
          <w:sz w:val="22"/>
          <w:szCs w:val="22"/>
        </w:rPr>
        <w:t xml:space="preserve"> est approuvé à</w:t>
      </w:r>
      <w:r>
        <w:rPr>
          <w:color w:val="000000"/>
          <w:sz w:val="22"/>
          <w:szCs w:val="22"/>
        </w:rPr>
        <w:t xml:space="preserve"> la majorité (contre de M. Cachau, absent à la séance du 22 janvier 2021).</w:t>
      </w:r>
    </w:p>
    <w:p w14:paraId="4CA47999" w14:textId="77777777" w:rsidR="00F75173" w:rsidRDefault="00F75173" w:rsidP="008E0C86">
      <w:pPr>
        <w:jc w:val="both"/>
        <w:rPr>
          <w:b/>
          <w:color w:val="000000"/>
          <w:sz w:val="22"/>
          <w:szCs w:val="22"/>
        </w:rPr>
      </w:pPr>
    </w:p>
    <w:p w14:paraId="5CD9CCC1" w14:textId="77777777" w:rsidR="00A5588C" w:rsidRPr="00A7469E" w:rsidRDefault="00A5588C" w:rsidP="00A5588C">
      <w:pPr>
        <w:rPr>
          <w:b/>
          <w:color w:val="000000"/>
          <w:sz w:val="28"/>
          <w:szCs w:val="28"/>
        </w:rPr>
      </w:pPr>
      <w:r w:rsidRPr="00A7469E">
        <w:rPr>
          <w:b/>
          <w:color w:val="000000"/>
          <w:sz w:val="28"/>
          <w:szCs w:val="28"/>
        </w:rPr>
        <w:t>2. Crise Sanitaire</w:t>
      </w:r>
    </w:p>
    <w:p w14:paraId="2A90F0B7" w14:textId="77777777" w:rsidR="00A5588C" w:rsidRDefault="00A5588C" w:rsidP="00A5588C">
      <w:pPr>
        <w:jc w:val="both"/>
        <w:rPr>
          <w:color w:val="000000"/>
          <w:sz w:val="22"/>
          <w:szCs w:val="22"/>
          <w:u w:val="single"/>
        </w:rPr>
      </w:pPr>
      <w:r>
        <w:rPr>
          <w:color w:val="000000"/>
          <w:sz w:val="22"/>
          <w:szCs w:val="22"/>
          <w:u w:val="single"/>
        </w:rPr>
        <w:t xml:space="preserve">Campagne de vaccination : </w:t>
      </w:r>
    </w:p>
    <w:p w14:paraId="6DA295E9" w14:textId="67C3E7FD" w:rsidR="00A5588C" w:rsidRDefault="00725039" w:rsidP="00A5588C">
      <w:pPr>
        <w:jc w:val="both"/>
        <w:rPr>
          <w:color w:val="000000"/>
          <w:sz w:val="22"/>
          <w:szCs w:val="22"/>
        </w:rPr>
      </w:pPr>
      <w:r>
        <w:rPr>
          <w:color w:val="000000"/>
          <w:sz w:val="22"/>
          <w:szCs w:val="22"/>
        </w:rPr>
        <w:t>U</w:t>
      </w:r>
      <w:r w:rsidR="00A5588C">
        <w:rPr>
          <w:color w:val="000000"/>
          <w:sz w:val="22"/>
          <w:szCs w:val="22"/>
        </w:rPr>
        <w:t>n recensement des personnes de plus de 75 ans souhaitant se faire vacciner a été fait</w:t>
      </w:r>
      <w:r w:rsidR="000B12FD">
        <w:rPr>
          <w:color w:val="000000"/>
          <w:sz w:val="22"/>
          <w:szCs w:val="22"/>
        </w:rPr>
        <w:t xml:space="preserve"> sur la commune : 41 personnes se sont portées candidates et cette liste a été </w:t>
      </w:r>
      <w:r w:rsidR="00A5588C">
        <w:rPr>
          <w:color w:val="000000"/>
          <w:sz w:val="22"/>
          <w:szCs w:val="22"/>
        </w:rPr>
        <w:t>transmis</w:t>
      </w:r>
      <w:r w:rsidR="000B12FD">
        <w:rPr>
          <w:color w:val="000000"/>
          <w:sz w:val="22"/>
          <w:szCs w:val="22"/>
        </w:rPr>
        <w:t>e</w:t>
      </w:r>
      <w:r w:rsidR="00A5588C">
        <w:rPr>
          <w:color w:val="000000"/>
          <w:sz w:val="22"/>
          <w:szCs w:val="22"/>
        </w:rPr>
        <w:t xml:space="preserve"> à la C</w:t>
      </w:r>
      <w:r w:rsidR="000B12FD">
        <w:rPr>
          <w:color w:val="000000"/>
          <w:sz w:val="22"/>
          <w:szCs w:val="22"/>
        </w:rPr>
        <w:t xml:space="preserve">ommunauté de </w:t>
      </w:r>
      <w:r w:rsidR="00A5588C">
        <w:rPr>
          <w:color w:val="000000"/>
          <w:sz w:val="22"/>
          <w:szCs w:val="22"/>
        </w:rPr>
        <w:t>C</w:t>
      </w:r>
      <w:r w:rsidR="000B12FD">
        <w:rPr>
          <w:color w:val="000000"/>
          <w:sz w:val="22"/>
          <w:szCs w:val="22"/>
        </w:rPr>
        <w:t>ommunes Gâtine Choisilles Pays de Racan.</w:t>
      </w:r>
      <w:r>
        <w:rPr>
          <w:color w:val="000000"/>
          <w:sz w:val="22"/>
          <w:szCs w:val="22"/>
        </w:rPr>
        <w:t xml:space="preserve"> L</w:t>
      </w:r>
      <w:r w:rsidR="005377C2">
        <w:rPr>
          <w:color w:val="000000"/>
          <w:sz w:val="22"/>
          <w:szCs w:val="22"/>
        </w:rPr>
        <w:t>a commune va organiser les moyens de transports pour les personnes qui ne pourront pas se déplacer au centre de vaccination.</w:t>
      </w:r>
      <w:r>
        <w:rPr>
          <w:color w:val="000000"/>
          <w:sz w:val="22"/>
          <w:szCs w:val="22"/>
        </w:rPr>
        <w:t xml:space="preserve"> La vaccination des personnes de 65 à 74 ans interviendra au mois d’avril.</w:t>
      </w:r>
    </w:p>
    <w:p w14:paraId="115DFD50" w14:textId="77777777" w:rsidR="005377C2" w:rsidRDefault="005377C2" w:rsidP="00A5588C">
      <w:pPr>
        <w:jc w:val="both"/>
        <w:rPr>
          <w:color w:val="000000"/>
          <w:sz w:val="22"/>
          <w:szCs w:val="22"/>
        </w:rPr>
      </w:pPr>
    </w:p>
    <w:p w14:paraId="1302D248" w14:textId="77777777" w:rsidR="00A5588C" w:rsidRPr="00A7469E" w:rsidRDefault="00A5588C" w:rsidP="00A5588C">
      <w:pPr>
        <w:rPr>
          <w:b/>
          <w:color w:val="000000"/>
          <w:sz w:val="28"/>
          <w:szCs w:val="28"/>
        </w:rPr>
      </w:pPr>
      <w:r w:rsidRPr="00A7469E">
        <w:rPr>
          <w:b/>
          <w:color w:val="000000"/>
          <w:sz w:val="28"/>
          <w:szCs w:val="28"/>
        </w:rPr>
        <w:t>3. Elus – Personnel - Institution</w:t>
      </w:r>
    </w:p>
    <w:p w14:paraId="6E49D80A" w14:textId="77777777" w:rsidR="00A5588C" w:rsidRDefault="00A5588C" w:rsidP="00952045">
      <w:pPr>
        <w:jc w:val="both"/>
        <w:rPr>
          <w:color w:val="000000"/>
          <w:sz w:val="22"/>
          <w:szCs w:val="22"/>
          <w:u w:val="single"/>
        </w:rPr>
      </w:pPr>
      <w:r>
        <w:rPr>
          <w:color w:val="000000"/>
          <w:sz w:val="22"/>
          <w:szCs w:val="22"/>
          <w:u w:val="single"/>
        </w:rPr>
        <w:t>Lettre du Ministère de l’Intérieur</w:t>
      </w:r>
    </w:p>
    <w:p w14:paraId="21F1E734" w14:textId="3CF7B311" w:rsidR="00A5588C" w:rsidRPr="0081154B" w:rsidRDefault="00A5588C" w:rsidP="00952045">
      <w:pPr>
        <w:jc w:val="both"/>
        <w:rPr>
          <w:color w:val="000000"/>
          <w:sz w:val="22"/>
          <w:szCs w:val="22"/>
        </w:rPr>
      </w:pPr>
      <w:r w:rsidRPr="0081154B">
        <w:rPr>
          <w:color w:val="000000"/>
          <w:sz w:val="22"/>
          <w:szCs w:val="22"/>
        </w:rPr>
        <w:t>Madame Lemaire</w:t>
      </w:r>
      <w:r w:rsidR="00CD5112">
        <w:rPr>
          <w:color w:val="000000"/>
          <w:sz w:val="22"/>
          <w:szCs w:val="22"/>
        </w:rPr>
        <w:t>, Maire,</w:t>
      </w:r>
      <w:r w:rsidRPr="0081154B">
        <w:rPr>
          <w:color w:val="000000"/>
          <w:sz w:val="22"/>
          <w:szCs w:val="22"/>
        </w:rPr>
        <w:t xml:space="preserve"> fait lecture d’une lettre pour la sensibilisation de disposition</w:t>
      </w:r>
      <w:r>
        <w:rPr>
          <w:color w:val="000000"/>
          <w:sz w:val="22"/>
          <w:szCs w:val="22"/>
        </w:rPr>
        <w:t>s nouvelles sur les déférés pré</w:t>
      </w:r>
      <w:r w:rsidRPr="0081154B">
        <w:rPr>
          <w:color w:val="000000"/>
          <w:sz w:val="22"/>
          <w:szCs w:val="22"/>
        </w:rPr>
        <w:t>fectoraux contre les pressions subies par les élu</w:t>
      </w:r>
      <w:r w:rsidR="00B26485">
        <w:rPr>
          <w:color w:val="000000"/>
          <w:sz w:val="22"/>
          <w:szCs w:val="22"/>
        </w:rPr>
        <w:t>s</w:t>
      </w:r>
      <w:r w:rsidRPr="0081154B">
        <w:rPr>
          <w:color w:val="000000"/>
          <w:sz w:val="22"/>
          <w:szCs w:val="22"/>
        </w:rPr>
        <w:t xml:space="preserve">, les règles d’attributions </w:t>
      </w:r>
      <w:r>
        <w:rPr>
          <w:color w:val="000000"/>
          <w:sz w:val="22"/>
          <w:szCs w:val="22"/>
        </w:rPr>
        <w:t>de subventions aux associations</w:t>
      </w:r>
      <w:r w:rsidRPr="0081154B">
        <w:rPr>
          <w:color w:val="000000"/>
          <w:sz w:val="22"/>
          <w:szCs w:val="22"/>
        </w:rPr>
        <w:t>, la lutt</w:t>
      </w:r>
      <w:r>
        <w:rPr>
          <w:color w:val="000000"/>
          <w:sz w:val="22"/>
          <w:szCs w:val="22"/>
        </w:rPr>
        <w:t>e contre les mariages forcés,</w:t>
      </w:r>
      <w:r w:rsidRPr="0081154B">
        <w:rPr>
          <w:color w:val="000000"/>
          <w:sz w:val="22"/>
          <w:szCs w:val="22"/>
        </w:rPr>
        <w:t xml:space="preserve"> les phénomènes de déscolarisation, la laïcité des services publics</w:t>
      </w:r>
      <w:r w:rsidR="00BE40C2">
        <w:rPr>
          <w:color w:val="000000"/>
          <w:sz w:val="22"/>
          <w:szCs w:val="22"/>
        </w:rPr>
        <w:t>.</w:t>
      </w:r>
    </w:p>
    <w:p w14:paraId="583F7B33" w14:textId="77777777" w:rsidR="00A5588C" w:rsidRPr="0081154B" w:rsidRDefault="00A5588C" w:rsidP="00A5588C">
      <w:pPr>
        <w:rPr>
          <w:color w:val="000000"/>
          <w:sz w:val="22"/>
          <w:szCs w:val="22"/>
        </w:rPr>
      </w:pPr>
    </w:p>
    <w:p w14:paraId="16662E0B" w14:textId="77777777" w:rsidR="00A5588C" w:rsidRPr="00A7469E" w:rsidRDefault="00A5588C" w:rsidP="00A5588C">
      <w:pPr>
        <w:rPr>
          <w:b/>
          <w:color w:val="000000"/>
          <w:sz w:val="28"/>
          <w:szCs w:val="28"/>
        </w:rPr>
      </w:pPr>
      <w:r w:rsidRPr="00A7469E">
        <w:rPr>
          <w:b/>
          <w:color w:val="000000"/>
          <w:sz w:val="28"/>
          <w:szCs w:val="28"/>
        </w:rPr>
        <w:t>4. Finances</w:t>
      </w:r>
    </w:p>
    <w:p w14:paraId="03C66044" w14:textId="37A02BA2" w:rsidR="0065694A" w:rsidRPr="00725039" w:rsidRDefault="0065694A" w:rsidP="00606BA7">
      <w:pPr>
        <w:jc w:val="both"/>
        <w:rPr>
          <w:b/>
          <w:color w:val="000000"/>
          <w:sz w:val="22"/>
          <w:szCs w:val="22"/>
          <w:u w:val="single"/>
        </w:rPr>
      </w:pPr>
      <w:r w:rsidRPr="00725039">
        <w:rPr>
          <w:b/>
          <w:color w:val="000000"/>
          <w:sz w:val="22"/>
          <w:szCs w:val="22"/>
          <w:u w:val="single"/>
        </w:rPr>
        <w:t>Délibération n°21 : Annulation délibération de 25% budget annexe – adoption des nouveaux montants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853"/>
        <w:gridCol w:w="3060"/>
      </w:tblGrid>
      <w:tr w:rsidR="0065694A" w:rsidRPr="00725039" w14:paraId="1C2B4CA1" w14:textId="77777777" w:rsidTr="006B3E0D">
        <w:tc>
          <w:tcPr>
            <w:tcW w:w="2972" w:type="dxa"/>
            <w:shd w:val="clear" w:color="auto" w:fill="auto"/>
          </w:tcPr>
          <w:p w14:paraId="6C67BCD5" w14:textId="77777777" w:rsidR="0065694A" w:rsidRPr="00E442F9" w:rsidRDefault="0065694A" w:rsidP="006B3E0D">
            <w:pPr>
              <w:tabs>
                <w:tab w:val="num" w:pos="720"/>
              </w:tabs>
              <w:ind w:right="-28"/>
              <w:jc w:val="both"/>
              <w:rPr>
                <w:sz w:val="18"/>
                <w:szCs w:val="18"/>
              </w:rPr>
            </w:pPr>
            <w:r w:rsidRPr="00E442F9">
              <w:rPr>
                <w:sz w:val="18"/>
                <w:szCs w:val="18"/>
              </w:rPr>
              <w:t>Opération</w:t>
            </w:r>
          </w:p>
        </w:tc>
        <w:tc>
          <w:tcPr>
            <w:tcW w:w="2853" w:type="dxa"/>
            <w:shd w:val="clear" w:color="auto" w:fill="auto"/>
          </w:tcPr>
          <w:p w14:paraId="62C4370E" w14:textId="77777777" w:rsidR="0065694A" w:rsidRPr="00E442F9" w:rsidRDefault="0065694A" w:rsidP="006B3E0D">
            <w:pPr>
              <w:tabs>
                <w:tab w:val="num" w:pos="720"/>
              </w:tabs>
              <w:ind w:right="-28"/>
              <w:jc w:val="both"/>
              <w:rPr>
                <w:sz w:val="18"/>
                <w:szCs w:val="18"/>
              </w:rPr>
            </w:pPr>
            <w:r w:rsidRPr="00E442F9">
              <w:rPr>
                <w:sz w:val="18"/>
                <w:szCs w:val="18"/>
              </w:rPr>
              <w:t>Crédits votés en 2020  - RAR</w:t>
            </w:r>
          </w:p>
        </w:tc>
        <w:tc>
          <w:tcPr>
            <w:tcW w:w="3060" w:type="dxa"/>
            <w:shd w:val="clear" w:color="auto" w:fill="auto"/>
          </w:tcPr>
          <w:p w14:paraId="1C8101B5" w14:textId="77777777" w:rsidR="0065694A" w:rsidRPr="00E442F9" w:rsidRDefault="0065694A" w:rsidP="006B3E0D">
            <w:pPr>
              <w:tabs>
                <w:tab w:val="num" w:pos="720"/>
              </w:tabs>
              <w:ind w:right="-28"/>
              <w:jc w:val="both"/>
              <w:rPr>
                <w:sz w:val="18"/>
                <w:szCs w:val="18"/>
              </w:rPr>
            </w:pPr>
            <w:r w:rsidRPr="00E442F9">
              <w:rPr>
                <w:sz w:val="18"/>
                <w:szCs w:val="18"/>
              </w:rPr>
              <w:t>Crédits 25% pour 2021</w:t>
            </w:r>
          </w:p>
        </w:tc>
      </w:tr>
      <w:tr w:rsidR="0065694A" w:rsidRPr="00725039" w14:paraId="7CFD44B6" w14:textId="77777777" w:rsidTr="006B3E0D">
        <w:tc>
          <w:tcPr>
            <w:tcW w:w="2972" w:type="dxa"/>
            <w:shd w:val="clear" w:color="auto" w:fill="auto"/>
          </w:tcPr>
          <w:p w14:paraId="44278817" w14:textId="77777777" w:rsidR="0065694A" w:rsidRPr="00E442F9" w:rsidRDefault="0065694A" w:rsidP="006B3E0D">
            <w:pPr>
              <w:tabs>
                <w:tab w:val="num" w:pos="720"/>
              </w:tabs>
              <w:ind w:right="-28"/>
              <w:jc w:val="both"/>
              <w:rPr>
                <w:sz w:val="18"/>
                <w:szCs w:val="18"/>
              </w:rPr>
            </w:pPr>
            <w:r w:rsidRPr="00E442F9">
              <w:rPr>
                <w:sz w:val="18"/>
                <w:szCs w:val="18"/>
              </w:rPr>
              <w:t>Pôle médical</w:t>
            </w:r>
          </w:p>
        </w:tc>
        <w:tc>
          <w:tcPr>
            <w:tcW w:w="2853" w:type="dxa"/>
            <w:shd w:val="clear" w:color="auto" w:fill="auto"/>
          </w:tcPr>
          <w:p w14:paraId="3B9CBEC3" w14:textId="77777777" w:rsidR="0065694A" w:rsidRPr="00E442F9" w:rsidRDefault="0065694A" w:rsidP="006B3E0D">
            <w:pPr>
              <w:tabs>
                <w:tab w:val="num" w:pos="720"/>
              </w:tabs>
              <w:ind w:right="-28"/>
              <w:jc w:val="both"/>
              <w:rPr>
                <w:sz w:val="18"/>
                <w:szCs w:val="18"/>
              </w:rPr>
            </w:pPr>
            <w:r w:rsidRPr="00E442F9">
              <w:rPr>
                <w:sz w:val="18"/>
                <w:szCs w:val="18"/>
              </w:rPr>
              <w:t>642,84</w:t>
            </w:r>
          </w:p>
        </w:tc>
        <w:tc>
          <w:tcPr>
            <w:tcW w:w="3060" w:type="dxa"/>
            <w:shd w:val="clear" w:color="auto" w:fill="auto"/>
          </w:tcPr>
          <w:p w14:paraId="074F019B" w14:textId="77777777" w:rsidR="0065694A" w:rsidRPr="00E442F9" w:rsidRDefault="0065694A" w:rsidP="006B3E0D">
            <w:pPr>
              <w:tabs>
                <w:tab w:val="num" w:pos="720"/>
              </w:tabs>
              <w:ind w:right="-28"/>
              <w:jc w:val="both"/>
              <w:rPr>
                <w:sz w:val="18"/>
                <w:szCs w:val="18"/>
              </w:rPr>
            </w:pPr>
            <w:r w:rsidRPr="00E442F9">
              <w:rPr>
                <w:sz w:val="18"/>
                <w:szCs w:val="18"/>
              </w:rPr>
              <w:t>160,71</w:t>
            </w:r>
          </w:p>
        </w:tc>
      </w:tr>
      <w:tr w:rsidR="0065694A" w:rsidRPr="00725039" w14:paraId="7F3780CB" w14:textId="77777777" w:rsidTr="006B3E0D">
        <w:tc>
          <w:tcPr>
            <w:tcW w:w="2972" w:type="dxa"/>
            <w:shd w:val="clear" w:color="auto" w:fill="auto"/>
          </w:tcPr>
          <w:p w14:paraId="1B41FD2B" w14:textId="77777777" w:rsidR="0065694A" w:rsidRPr="00E442F9" w:rsidRDefault="0065694A" w:rsidP="006B3E0D">
            <w:pPr>
              <w:tabs>
                <w:tab w:val="num" w:pos="720"/>
              </w:tabs>
              <w:ind w:right="-28"/>
              <w:jc w:val="both"/>
              <w:rPr>
                <w:sz w:val="18"/>
                <w:szCs w:val="18"/>
              </w:rPr>
            </w:pPr>
            <w:r w:rsidRPr="00E442F9">
              <w:rPr>
                <w:sz w:val="18"/>
                <w:szCs w:val="18"/>
              </w:rPr>
              <w:t>total</w:t>
            </w:r>
          </w:p>
        </w:tc>
        <w:tc>
          <w:tcPr>
            <w:tcW w:w="2853" w:type="dxa"/>
            <w:shd w:val="clear" w:color="auto" w:fill="auto"/>
          </w:tcPr>
          <w:p w14:paraId="4D9A289F" w14:textId="77777777" w:rsidR="0065694A" w:rsidRPr="00E442F9" w:rsidRDefault="0065694A" w:rsidP="006B3E0D">
            <w:pPr>
              <w:tabs>
                <w:tab w:val="num" w:pos="720"/>
              </w:tabs>
              <w:ind w:right="-28"/>
              <w:jc w:val="both"/>
              <w:rPr>
                <w:sz w:val="18"/>
                <w:szCs w:val="18"/>
              </w:rPr>
            </w:pPr>
            <w:r w:rsidRPr="00E442F9">
              <w:rPr>
                <w:sz w:val="18"/>
                <w:szCs w:val="18"/>
              </w:rPr>
              <w:t>642,84</w:t>
            </w:r>
          </w:p>
        </w:tc>
        <w:tc>
          <w:tcPr>
            <w:tcW w:w="3060" w:type="dxa"/>
            <w:shd w:val="clear" w:color="auto" w:fill="auto"/>
          </w:tcPr>
          <w:p w14:paraId="2E1538F9" w14:textId="77777777" w:rsidR="0065694A" w:rsidRPr="00E442F9" w:rsidRDefault="0065694A" w:rsidP="006B3E0D">
            <w:pPr>
              <w:tabs>
                <w:tab w:val="num" w:pos="720"/>
              </w:tabs>
              <w:ind w:right="-28"/>
              <w:jc w:val="both"/>
              <w:rPr>
                <w:sz w:val="18"/>
                <w:szCs w:val="18"/>
              </w:rPr>
            </w:pPr>
            <w:r w:rsidRPr="00E442F9">
              <w:rPr>
                <w:sz w:val="18"/>
                <w:szCs w:val="18"/>
              </w:rPr>
              <w:t>160,71</w:t>
            </w:r>
          </w:p>
        </w:tc>
      </w:tr>
    </w:tbl>
    <w:p w14:paraId="0F54F1DF" w14:textId="122885C2" w:rsidR="0065694A" w:rsidRPr="00725039" w:rsidRDefault="00BE40C2" w:rsidP="0065694A">
      <w:pPr>
        <w:tabs>
          <w:tab w:val="num" w:pos="0"/>
        </w:tabs>
        <w:ind w:right="-28"/>
        <w:jc w:val="both"/>
        <w:rPr>
          <w:sz w:val="22"/>
          <w:szCs w:val="22"/>
        </w:rPr>
      </w:pPr>
      <w:r w:rsidRPr="00725039">
        <w:rPr>
          <w:sz w:val="22"/>
          <w:szCs w:val="22"/>
        </w:rPr>
        <w:t>A</w:t>
      </w:r>
      <w:r w:rsidR="0065694A" w:rsidRPr="00725039">
        <w:rPr>
          <w:sz w:val="22"/>
          <w:szCs w:val="22"/>
        </w:rPr>
        <w:t xml:space="preserve"> l’unanimité, le Conseil Municipal autorise Madame le Maire à engager, liquider et mandater les dépenses d’investissement, dans la limite du quart des crédits ouverts au budget de l’exercice précédent comme indiqué ci-dessus </w:t>
      </w:r>
    </w:p>
    <w:p w14:paraId="48CFB0E2" w14:textId="77777777" w:rsidR="0065694A" w:rsidRPr="00725039" w:rsidRDefault="0065694A" w:rsidP="0065694A">
      <w:pPr>
        <w:tabs>
          <w:tab w:val="num" w:pos="0"/>
        </w:tabs>
        <w:ind w:right="-28"/>
        <w:jc w:val="both"/>
        <w:rPr>
          <w:sz w:val="22"/>
          <w:szCs w:val="22"/>
        </w:rPr>
      </w:pPr>
    </w:p>
    <w:p w14:paraId="398E4326" w14:textId="61A7D27D" w:rsidR="0065694A" w:rsidRPr="00725039" w:rsidRDefault="0065694A" w:rsidP="00725039">
      <w:pPr>
        <w:widowControl w:val="0"/>
        <w:spacing w:line="240" w:lineRule="atLeast"/>
        <w:rPr>
          <w:b/>
          <w:sz w:val="22"/>
          <w:szCs w:val="22"/>
          <w:u w:val="single"/>
        </w:rPr>
      </w:pPr>
      <w:r w:rsidRPr="00725039">
        <w:rPr>
          <w:b/>
          <w:sz w:val="22"/>
          <w:szCs w:val="22"/>
          <w:u w:val="single"/>
        </w:rPr>
        <w:t>Délibération n°22 : Autorisation d’engagement 25%  des crédits d’investissement pour l’année 2021 - Budget Principal – complétude de la délibération du 11 décembre 2020 par l’opération 2046-000.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93"/>
        <w:gridCol w:w="2369"/>
      </w:tblGrid>
      <w:tr w:rsidR="0065694A" w:rsidRPr="00725039" w14:paraId="55376293" w14:textId="77777777" w:rsidTr="006B3E0D">
        <w:tc>
          <w:tcPr>
            <w:tcW w:w="3823" w:type="dxa"/>
            <w:shd w:val="clear" w:color="auto" w:fill="auto"/>
          </w:tcPr>
          <w:p w14:paraId="21B2CBA5" w14:textId="77777777" w:rsidR="0065694A" w:rsidRPr="00E442F9" w:rsidRDefault="0065694A" w:rsidP="006B3E0D">
            <w:pPr>
              <w:tabs>
                <w:tab w:val="num" w:pos="720"/>
              </w:tabs>
              <w:ind w:right="-28"/>
              <w:jc w:val="both"/>
              <w:rPr>
                <w:sz w:val="18"/>
                <w:szCs w:val="18"/>
              </w:rPr>
            </w:pPr>
            <w:r w:rsidRPr="00E442F9">
              <w:rPr>
                <w:sz w:val="18"/>
                <w:szCs w:val="18"/>
              </w:rPr>
              <w:t>Opération</w:t>
            </w:r>
          </w:p>
        </w:tc>
        <w:tc>
          <w:tcPr>
            <w:tcW w:w="2693" w:type="dxa"/>
            <w:shd w:val="clear" w:color="auto" w:fill="auto"/>
          </w:tcPr>
          <w:p w14:paraId="633B2D51" w14:textId="77777777" w:rsidR="0065694A" w:rsidRPr="00E442F9" w:rsidRDefault="0065694A" w:rsidP="006B3E0D">
            <w:pPr>
              <w:tabs>
                <w:tab w:val="num" w:pos="720"/>
              </w:tabs>
              <w:ind w:right="-28"/>
              <w:jc w:val="both"/>
              <w:rPr>
                <w:sz w:val="18"/>
                <w:szCs w:val="18"/>
              </w:rPr>
            </w:pPr>
            <w:r w:rsidRPr="00E442F9">
              <w:rPr>
                <w:sz w:val="18"/>
                <w:szCs w:val="18"/>
              </w:rPr>
              <w:t>Crédits votés en 2020  - RAR</w:t>
            </w:r>
          </w:p>
        </w:tc>
        <w:tc>
          <w:tcPr>
            <w:tcW w:w="2369" w:type="dxa"/>
            <w:shd w:val="clear" w:color="auto" w:fill="auto"/>
          </w:tcPr>
          <w:p w14:paraId="704654FD" w14:textId="77777777" w:rsidR="0065694A" w:rsidRPr="00E442F9" w:rsidRDefault="0065694A" w:rsidP="006B3E0D">
            <w:pPr>
              <w:tabs>
                <w:tab w:val="num" w:pos="720"/>
              </w:tabs>
              <w:ind w:right="-28"/>
              <w:jc w:val="both"/>
              <w:rPr>
                <w:sz w:val="18"/>
                <w:szCs w:val="18"/>
              </w:rPr>
            </w:pPr>
            <w:r w:rsidRPr="00E442F9">
              <w:rPr>
                <w:sz w:val="18"/>
                <w:szCs w:val="18"/>
              </w:rPr>
              <w:t>Crédits 25% pour 2021</w:t>
            </w:r>
          </w:p>
        </w:tc>
      </w:tr>
      <w:tr w:rsidR="0065694A" w:rsidRPr="00725039" w14:paraId="108DA0C1" w14:textId="77777777" w:rsidTr="006B3E0D">
        <w:tc>
          <w:tcPr>
            <w:tcW w:w="3823" w:type="dxa"/>
            <w:shd w:val="clear" w:color="auto" w:fill="auto"/>
          </w:tcPr>
          <w:p w14:paraId="48CD7433" w14:textId="77777777" w:rsidR="0065694A" w:rsidRPr="00E442F9" w:rsidRDefault="0065694A" w:rsidP="006B3E0D">
            <w:pPr>
              <w:tabs>
                <w:tab w:val="num" w:pos="720"/>
              </w:tabs>
              <w:ind w:right="-28"/>
              <w:jc w:val="both"/>
              <w:rPr>
                <w:sz w:val="18"/>
                <w:szCs w:val="18"/>
              </w:rPr>
            </w:pPr>
            <w:r w:rsidRPr="00E442F9">
              <w:rPr>
                <w:sz w:val="18"/>
                <w:szCs w:val="18"/>
              </w:rPr>
              <w:t>2046-000- attribution compensation PLU</w:t>
            </w:r>
          </w:p>
        </w:tc>
        <w:tc>
          <w:tcPr>
            <w:tcW w:w="2693" w:type="dxa"/>
            <w:shd w:val="clear" w:color="auto" w:fill="auto"/>
          </w:tcPr>
          <w:p w14:paraId="0CEF975B" w14:textId="77777777" w:rsidR="0065694A" w:rsidRPr="00E442F9" w:rsidRDefault="0065694A" w:rsidP="006B3E0D">
            <w:pPr>
              <w:tabs>
                <w:tab w:val="num" w:pos="720"/>
              </w:tabs>
              <w:ind w:right="-28"/>
              <w:jc w:val="both"/>
              <w:rPr>
                <w:sz w:val="18"/>
                <w:szCs w:val="18"/>
              </w:rPr>
            </w:pPr>
            <w:r w:rsidRPr="00E442F9">
              <w:rPr>
                <w:sz w:val="18"/>
                <w:szCs w:val="18"/>
              </w:rPr>
              <w:t>10500,00</w:t>
            </w:r>
          </w:p>
        </w:tc>
        <w:tc>
          <w:tcPr>
            <w:tcW w:w="2369" w:type="dxa"/>
            <w:shd w:val="clear" w:color="auto" w:fill="auto"/>
          </w:tcPr>
          <w:p w14:paraId="5E8E34D4" w14:textId="77777777" w:rsidR="0065694A" w:rsidRPr="00E442F9" w:rsidRDefault="0065694A" w:rsidP="006B3E0D">
            <w:pPr>
              <w:tabs>
                <w:tab w:val="num" w:pos="720"/>
              </w:tabs>
              <w:ind w:right="-28"/>
              <w:jc w:val="both"/>
              <w:rPr>
                <w:sz w:val="18"/>
                <w:szCs w:val="18"/>
              </w:rPr>
            </w:pPr>
            <w:r w:rsidRPr="00E442F9">
              <w:rPr>
                <w:sz w:val="18"/>
                <w:szCs w:val="18"/>
              </w:rPr>
              <w:t>2625,00</w:t>
            </w:r>
          </w:p>
        </w:tc>
      </w:tr>
      <w:tr w:rsidR="0065694A" w:rsidRPr="00725039" w14:paraId="3911ECB9" w14:textId="77777777" w:rsidTr="006B3E0D">
        <w:tc>
          <w:tcPr>
            <w:tcW w:w="3823" w:type="dxa"/>
            <w:shd w:val="clear" w:color="auto" w:fill="auto"/>
          </w:tcPr>
          <w:p w14:paraId="245CC9A2" w14:textId="77777777" w:rsidR="0065694A" w:rsidRPr="00E442F9" w:rsidRDefault="0065694A" w:rsidP="006B3E0D">
            <w:pPr>
              <w:tabs>
                <w:tab w:val="num" w:pos="720"/>
              </w:tabs>
              <w:ind w:right="-28"/>
              <w:jc w:val="both"/>
              <w:rPr>
                <w:sz w:val="18"/>
                <w:szCs w:val="18"/>
              </w:rPr>
            </w:pPr>
            <w:r w:rsidRPr="00E442F9">
              <w:rPr>
                <w:sz w:val="18"/>
                <w:szCs w:val="18"/>
              </w:rPr>
              <w:t>19 – travaux bâtiments</w:t>
            </w:r>
          </w:p>
        </w:tc>
        <w:tc>
          <w:tcPr>
            <w:tcW w:w="2693" w:type="dxa"/>
            <w:shd w:val="clear" w:color="auto" w:fill="auto"/>
          </w:tcPr>
          <w:p w14:paraId="16B00433" w14:textId="77777777" w:rsidR="0065694A" w:rsidRPr="00E442F9" w:rsidRDefault="0065694A" w:rsidP="006B3E0D">
            <w:pPr>
              <w:tabs>
                <w:tab w:val="num" w:pos="720"/>
              </w:tabs>
              <w:ind w:right="-28"/>
              <w:jc w:val="both"/>
              <w:rPr>
                <w:sz w:val="18"/>
                <w:szCs w:val="18"/>
              </w:rPr>
            </w:pPr>
            <w:r w:rsidRPr="00E442F9">
              <w:rPr>
                <w:sz w:val="18"/>
                <w:szCs w:val="18"/>
              </w:rPr>
              <w:t>15000,00</w:t>
            </w:r>
          </w:p>
        </w:tc>
        <w:tc>
          <w:tcPr>
            <w:tcW w:w="2369" w:type="dxa"/>
            <w:shd w:val="clear" w:color="auto" w:fill="auto"/>
          </w:tcPr>
          <w:p w14:paraId="799DE2C7" w14:textId="77777777" w:rsidR="0065694A" w:rsidRPr="00E442F9" w:rsidRDefault="0065694A" w:rsidP="006B3E0D">
            <w:pPr>
              <w:tabs>
                <w:tab w:val="num" w:pos="720"/>
              </w:tabs>
              <w:ind w:right="-28"/>
              <w:jc w:val="both"/>
              <w:rPr>
                <w:sz w:val="18"/>
                <w:szCs w:val="18"/>
              </w:rPr>
            </w:pPr>
            <w:r w:rsidRPr="00E442F9">
              <w:rPr>
                <w:sz w:val="18"/>
                <w:szCs w:val="18"/>
              </w:rPr>
              <w:t>3750,00</w:t>
            </w:r>
          </w:p>
        </w:tc>
      </w:tr>
      <w:tr w:rsidR="0065694A" w:rsidRPr="00725039" w14:paraId="3FFE61A3" w14:textId="77777777" w:rsidTr="006B3E0D">
        <w:tc>
          <w:tcPr>
            <w:tcW w:w="3823" w:type="dxa"/>
            <w:shd w:val="clear" w:color="auto" w:fill="auto"/>
          </w:tcPr>
          <w:p w14:paraId="7FB33591" w14:textId="77777777" w:rsidR="0065694A" w:rsidRPr="00E442F9" w:rsidRDefault="0065694A" w:rsidP="006B3E0D">
            <w:pPr>
              <w:tabs>
                <w:tab w:val="num" w:pos="720"/>
              </w:tabs>
              <w:ind w:right="-28"/>
              <w:jc w:val="both"/>
              <w:rPr>
                <w:sz w:val="18"/>
                <w:szCs w:val="18"/>
              </w:rPr>
            </w:pPr>
            <w:r w:rsidRPr="00E442F9">
              <w:rPr>
                <w:sz w:val="18"/>
                <w:szCs w:val="18"/>
              </w:rPr>
              <w:t>22 - matériel</w:t>
            </w:r>
          </w:p>
        </w:tc>
        <w:tc>
          <w:tcPr>
            <w:tcW w:w="2693" w:type="dxa"/>
            <w:shd w:val="clear" w:color="auto" w:fill="auto"/>
          </w:tcPr>
          <w:p w14:paraId="191AFD01" w14:textId="77777777" w:rsidR="0065694A" w:rsidRPr="00E442F9" w:rsidRDefault="0065694A" w:rsidP="006B3E0D">
            <w:pPr>
              <w:tabs>
                <w:tab w:val="num" w:pos="720"/>
              </w:tabs>
              <w:ind w:right="-28"/>
              <w:jc w:val="both"/>
              <w:rPr>
                <w:sz w:val="18"/>
                <w:szCs w:val="18"/>
              </w:rPr>
            </w:pPr>
            <w:r w:rsidRPr="00E442F9">
              <w:rPr>
                <w:sz w:val="18"/>
                <w:szCs w:val="18"/>
              </w:rPr>
              <w:t>2000,00</w:t>
            </w:r>
          </w:p>
        </w:tc>
        <w:tc>
          <w:tcPr>
            <w:tcW w:w="2369" w:type="dxa"/>
            <w:shd w:val="clear" w:color="auto" w:fill="auto"/>
          </w:tcPr>
          <w:p w14:paraId="3B68D69F" w14:textId="77777777" w:rsidR="0065694A" w:rsidRPr="00E442F9" w:rsidRDefault="0065694A" w:rsidP="006B3E0D">
            <w:pPr>
              <w:tabs>
                <w:tab w:val="num" w:pos="720"/>
              </w:tabs>
              <w:ind w:right="-28"/>
              <w:jc w:val="both"/>
              <w:rPr>
                <w:sz w:val="18"/>
                <w:szCs w:val="18"/>
              </w:rPr>
            </w:pPr>
            <w:r w:rsidRPr="00E442F9">
              <w:rPr>
                <w:sz w:val="18"/>
                <w:szCs w:val="18"/>
              </w:rPr>
              <w:t>500,00</w:t>
            </w:r>
          </w:p>
        </w:tc>
      </w:tr>
      <w:tr w:rsidR="0065694A" w:rsidRPr="00725039" w14:paraId="7B053958" w14:textId="77777777" w:rsidTr="006B3E0D">
        <w:tc>
          <w:tcPr>
            <w:tcW w:w="3823" w:type="dxa"/>
            <w:shd w:val="clear" w:color="auto" w:fill="auto"/>
          </w:tcPr>
          <w:p w14:paraId="1CF475D2" w14:textId="77777777" w:rsidR="0065694A" w:rsidRPr="00E442F9" w:rsidRDefault="0065694A" w:rsidP="006B3E0D">
            <w:pPr>
              <w:tabs>
                <w:tab w:val="num" w:pos="720"/>
              </w:tabs>
              <w:ind w:right="-28"/>
              <w:jc w:val="both"/>
              <w:rPr>
                <w:sz w:val="18"/>
                <w:szCs w:val="18"/>
              </w:rPr>
            </w:pPr>
            <w:r w:rsidRPr="00E442F9">
              <w:rPr>
                <w:sz w:val="18"/>
                <w:szCs w:val="18"/>
              </w:rPr>
              <w:t>25 – réseaux-voirie</w:t>
            </w:r>
          </w:p>
        </w:tc>
        <w:tc>
          <w:tcPr>
            <w:tcW w:w="2693" w:type="dxa"/>
            <w:shd w:val="clear" w:color="auto" w:fill="auto"/>
          </w:tcPr>
          <w:p w14:paraId="6958B754" w14:textId="77777777" w:rsidR="0065694A" w:rsidRPr="00E442F9" w:rsidRDefault="0065694A" w:rsidP="006B3E0D">
            <w:pPr>
              <w:tabs>
                <w:tab w:val="num" w:pos="720"/>
              </w:tabs>
              <w:ind w:right="-28"/>
              <w:jc w:val="both"/>
              <w:rPr>
                <w:sz w:val="18"/>
                <w:szCs w:val="18"/>
              </w:rPr>
            </w:pPr>
            <w:r w:rsidRPr="00E442F9">
              <w:rPr>
                <w:sz w:val="18"/>
                <w:szCs w:val="18"/>
              </w:rPr>
              <w:t>14018,00</w:t>
            </w:r>
          </w:p>
        </w:tc>
        <w:tc>
          <w:tcPr>
            <w:tcW w:w="2369" w:type="dxa"/>
            <w:shd w:val="clear" w:color="auto" w:fill="auto"/>
          </w:tcPr>
          <w:p w14:paraId="0B7DFAA5" w14:textId="77777777" w:rsidR="0065694A" w:rsidRPr="00E442F9" w:rsidRDefault="0065694A" w:rsidP="006B3E0D">
            <w:pPr>
              <w:tabs>
                <w:tab w:val="num" w:pos="720"/>
              </w:tabs>
              <w:ind w:right="-28"/>
              <w:jc w:val="both"/>
              <w:rPr>
                <w:sz w:val="18"/>
                <w:szCs w:val="18"/>
              </w:rPr>
            </w:pPr>
            <w:r w:rsidRPr="00E442F9">
              <w:rPr>
                <w:sz w:val="18"/>
                <w:szCs w:val="18"/>
              </w:rPr>
              <w:t>3504,50</w:t>
            </w:r>
          </w:p>
        </w:tc>
      </w:tr>
      <w:tr w:rsidR="0065694A" w:rsidRPr="00725039" w14:paraId="2C63670F" w14:textId="77777777" w:rsidTr="006B3E0D">
        <w:tc>
          <w:tcPr>
            <w:tcW w:w="3823" w:type="dxa"/>
            <w:shd w:val="clear" w:color="auto" w:fill="auto"/>
          </w:tcPr>
          <w:p w14:paraId="1275E805" w14:textId="77777777" w:rsidR="0065694A" w:rsidRPr="00E442F9" w:rsidRDefault="0065694A" w:rsidP="006B3E0D">
            <w:pPr>
              <w:tabs>
                <w:tab w:val="num" w:pos="720"/>
              </w:tabs>
              <w:ind w:right="-28"/>
              <w:jc w:val="both"/>
              <w:rPr>
                <w:sz w:val="18"/>
                <w:szCs w:val="18"/>
              </w:rPr>
            </w:pPr>
            <w:r w:rsidRPr="00E442F9">
              <w:rPr>
                <w:sz w:val="18"/>
                <w:szCs w:val="18"/>
              </w:rPr>
              <w:t>32 – équipement informatique</w:t>
            </w:r>
          </w:p>
        </w:tc>
        <w:tc>
          <w:tcPr>
            <w:tcW w:w="2693" w:type="dxa"/>
            <w:shd w:val="clear" w:color="auto" w:fill="auto"/>
          </w:tcPr>
          <w:p w14:paraId="5052D5D1" w14:textId="77777777" w:rsidR="0065694A" w:rsidRPr="00E442F9" w:rsidRDefault="0065694A" w:rsidP="006B3E0D">
            <w:pPr>
              <w:tabs>
                <w:tab w:val="num" w:pos="720"/>
              </w:tabs>
              <w:ind w:right="-28"/>
              <w:jc w:val="both"/>
              <w:rPr>
                <w:sz w:val="18"/>
                <w:szCs w:val="18"/>
              </w:rPr>
            </w:pPr>
            <w:r w:rsidRPr="00E442F9">
              <w:rPr>
                <w:sz w:val="18"/>
                <w:szCs w:val="18"/>
              </w:rPr>
              <w:t>2000,00</w:t>
            </w:r>
          </w:p>
        </w:tc>
        <w:tc>
          <w:tcPr>
            <w:tcW w:w="2369" w:type="dxa"/>
            <w:shd w:val="clear" w:color="auto" w:fill="auto"/>
          </w:tcPr>
          <w:p w14:paraId="14E19024" w14:textId="77777777" w:rsidR="0065694A" w:rsidRPr="00E442F9" w:rsidRDefault="0065694A" w:rsidP="006B3E0D">
            <w:pPr>
              <w:tabs>
                <w:tab w:val="num" w:pos="720"/>
              </w:tabs>
              <w:ind w:right="-28"/>
              <w:jc w:val="both"/>
              <w:rPr>
                <w:sz w:val="18"/>
                <w:szCs w:val="18"/>
              </w:rPr>
            </w:pPr>
            <w:r w:rsidRPr="00E442F9">
              <w:rPr>
                <w:sz w:val="18"/>
                <w:szCs w:val="18"/>
              </w:rPr>
              <w:t>500,00</w:t>
            </w:r>
          </w:p>
        </w:tc>
      </w:tr>
      <w:tr w:rsidR="0065694A" w:rsidRPr="00725039" w14:paraId="00BFD91F" w14:textId="77777777" w:rsidTr="006B3E0D">
        <w:tc>
          <w:tcPr>
            <w:tcW w:w="3823" w:type="dxa"/>
            <w:shd w:val="clear" w:color="auto" w:fill="auto"/>
          </w:tcPr>
          <w:p w14:paraId="7C7563D7" w14:textId="77777777" w:rsidR="0065694A" w:rsidRPr="00E442F9" w:rsidRDefault="0065694A" w:rsidP="006B3E0D">
            <w:pPr>
              <w:tabs>
                <w:tab w:val="num" w:pos="720"/>
              </w:tabs>
              <w:ind w:right="-28"/>
              <w:jc w:val="both"/>
              <w:rPr>
                <w:sz w:val="18"/>
                <w:szCs w:val="18"/>
              </w:rPr>
            </w:pPr>
            <w:r w:rsidRPr="00E442F9">
              <w:rPr>
                <w:sz w:val="18"/>
                <w:szCs w:val="18"/>
              </w:rPr>
              <w:t>50- cimetière</w:t>
            </w:r>
          </w:p>
        </w:tc>
        <w:tc>
          <w:tcPr>
            <w:tcW w:w="2693" w:type="dxa"/>
            <w:shd w:val="clear" w:color="auto" w:fill="auto"/>
          </w:tcPr>
          <w:p w14:paraId="3E84348E" w14:textId="77777777" w:rsidR="0065694A" w:rsidRPr="00E442F9" w:rsidRDefault="0065694A" w:rsidP="006B3E0D">
            <w:pPr>
              <w:tabs>
                <w:tab w:val="num" w:pos="720"/>
              </w:tabs>
              <w:ind w:right="-28"/>
              <w:jc w:val="both"/>
              <w:rPr>
                <w:sz w:val="18"/>
                <w:szCs w:val="18"/>
              </w:rPr>
            </w:pPr>
            <w:r w:rsidRPr="00E442F9">
              <w:rPr>
                <w:sz w:val="18"/>
                <w:szCs w:val="18"/>
              </w:rPr>
              <w:t>19000,00</w:t>
            </w:r>
          </w:p>
        </w:tc>
        <w:tc>
          <w:tcPr>
            <w:tcW w:w="2369" w:type="dxa"/>
            <w:shd w:val="clear" w:color="auto" w:fill="auto"/>
          </w:tcPr>
          <w:p w14:paraId="70E0F264" w14:textId="77777777" w:rsidR="0065694A" w:rsidRPr="00E442F9" w:rsidRDefault="0065694A" w:rsidP="006B3E0D">
            <w:pPr>
              <w:tabs>
                <w:tab w:val="num" w:pos="720"/>
              </w:tabs>
              <w:ind w:right="-28"/>
              <w:jc w:val="both"/>
              <w:rPr>
                <w:sz w:val="18"/>
                <w:szCs w:val="18"/>
              </w:rPr>
            </w:pPr>
            <w:r w:rsidRPr="00E442F9">
              <w:rPr>
                <w:sz w:val="18"/>
                <w:szCs w:val="18"/>
              </w:rPr>
              <w:t>4750,00</w:t>
            </w:r>
          </w:p>
        </w:tc>
      </w:tr>
      <w:tr w:rsidR="0065694A" w:rsidRPr="00725039" w14:paraId="270170E5" w14:textId="77777777" w:rsidTr="006B3E0D">
        <w:tc>
          <w:tcPr>
            <w:tcW w:w="3823" w:type="dxa"/>
            <w:shd w:val="clear" w:color="auto" w:fill="auto"/>
          </w:tcPr>
          <w:p w14:paraId="5AF9383A" w14:textId="77777777" w:rsidR="0065694A" w:rsidRPr="00E442F9" w:rsidRDefault="0065694A" w:rsidP="006B3E0D">
            <w:pPr>
              <w:tabs>
                <w:tab w:val="num" w:pos="720"/>
              </w:tabs>
              <w:ind w:right="-28"/>
              <w:jc w:val="both"/>
              <w:rPr>
                <w:sz w:val="18"/>
                <w:szCs w:val="18"/>
              </w:rPr>
            </w:pPr>
            <w:r w:rsidRPr="00E442F9">
              <w:rPr>
                <w:sz w:val="18"/>
                <w:szCs w:val="18"/>
              </w:rPr>
              <w:t>58 – aménagement Beausoulage</w:t>
            </w:r>
          </w:p>
        </w:tc>
        <w:tc>
          <w:tcPr>
            <w:tcW w:w="2693" w:type="dxa"/>
            <w:shd w:val="clear" w:color="auto" w:fill="auto"/>
          </w:tcPr>
          <w:p w14:paraId="25EEEB3B" w14:textId="77777777" w:rsidR="0065694A" w:rsidRPr="00E442F9" w:rsidRDefault="0065694A" w:rsidP="006B3E0D">
            <w:pPr>
              <w:tabs>
                <w:tab w:val="num" w:pos="720"/>
              </w:tabs>
              <w:ind w:right="-28"/>
              <w:jc w:val="both"/>
              <w:rPr>
                <w:sz w:val="18"/>
                <w:szCs w:val="18"/>
              </w:rPr>
            </w:pPr>
            <w:r w:rsidRPr="00E442F9">
              <w:rPr>
                <w:sz w:val="18"/>
                <w:szCs w:val="18"/>
              </w:rPr>
              <w:t>4500,00</w:t>
            </w:r>
          </w:p>
        </w:tc>
        <w:tc>
          <w:tcPr>
            <w:tcW w:w="2369" w:type="dxa"/>
            <w:shd w:val="clear" w:color="auto" w:fill="auto"/>
          </w:tcPr>
          <w:p w14:paraId="59C2F36D" w14:textId="77777777" w:rsidR="0065694A" w:rsidRPr="00E442F9" w:rsidRDefault="0065694A" w:rsidP="006B3E0D">
            <w:pPr>
              <w:tabs>
                <w:tab w:val="num" w:pos="720"/>
              </w:tabs>
              <w:ind w:right="-28"/>
              <w:jc w:val="both"/>
              <w:rPr>
                <w:sz w:val="18"/>
                <w:szCs w:val="18"/>
              </w:rPr>
            </w:pPr>
            <w:r w:rsidRPr="00E442F9">
              <w:rPr>
                <w:sz w:val="18"/>
                <w:szCs w:val="18"/>
              </w:rPr>
              <w:t>1125,00</w:t>
            </w:r>
          </w:p>
        </w:tc>
      </w:tr>
      <w:tr w:rsidR="0065694A" w:rsidRPr="00725039" w14:paraId="2AB1AEB4" w14:textId="77777777" w:rsidTr="006B3E0D">
        <w:tc>
          <w:tcPr>
            <w:tcW w:w="3823" w:type="dxa"/>
            <w:shd w:val="clear" w:color="auto" w:fill="auto"/>
          </w:tcPr>
          <w:p w14:paraId="7D54C1ED" w14:textId="77777777" w:rsidR="0065694A" w:rsidRPr="00E442F9" w:rsidRDefault="0065694A" w:rsidP="006B3E0D">
            <w:pPr>
              <w:tabs>
                <w:tab w:val="num" w:pos="720"/>
              </w:tabs>
              <w:ind w:right="-28"/>
              <w:jc w:val="both"/>
              <w:rPr>
                <w:sz w:val="18"/>
                <w:szCs w:val="18"/>
              </w:rPr>
            </w:pPr>
            <w:r w:rsidRPr="00E442F9">
              <w:rPr>
                <w:sz w:val="18"/>
                <w:szCs w:val="18"/>
              </w:rPr>
              <w:t>67- Parcours sportif</w:t>
            </w:r>
          </w:p>
        </w:tc>
        <w:tc>
          <w:tcPr>
            <w:tcW w:w="2693" w:type="dxa"/>
            <w:shd w:val="clear" w:color="auto" w:fill="auto"/>
          </w:tcPr>
          <w:p w14:paraId="37A09EE7" w14:textId="77777777" w:rsidR="0065694A" w:rsidRPr="00E442F9" w:rsidRDefault="0065694A" w:rsidP="006B3E0D">
            <w:pPr>
              <w:tabs>
                <w:tab w:val="num" w:pos="720"/>
              </w:tabs>
              <w:ind w:right="-28"/>
              <w:jc w:val="both"/>
              <w:rPr>
                <w:sz w:val="18"/>
                <w:szCs w:val="18"/>
              </w:rPr>
            </w:pPr>
            <w:r w:rsidRPr="00E442F9">
              <w:rPr>
                <w:sz w:val="18"/>
                <w:szCs w:val="18"/>
              </w:rPr>
              <w:t>20000,00</w:t>
            </w:r>
          </w:p>
        </w:tc>
        <w:tc>
          <w:tcPr>
            <w:tcW w:w="2369" w:type="dxa"/>
            <w:shd w:val="clear" w:color="auto" w:fill="auto"/>
          </w:tcPr>
          <w:p w14:paraId="27FCDCDC" w14:textId="77777777" w:rsidR="0065694A" w:rsidRPr="00E442F9" w:rsidRDefault="0065694A" w:rsidP="006B3E0D">
            <w:pPr>
              <w:tabs>
                <w:tab w:val="num" w:pos="720"/>
              </w:tabs>
              <w:ind w:right="-28"/>
              <w:jc w:val="both"/>
              <w:rPr>
                <w:sz w:val="18"/>
                <w:szCs w:val="18"/>
              </w:rPr>
            </w:pPr>
            <w:r w:rsidRPr="00E442F9">
              <w:rPr>
                <w:sz w:val="18"/>
                <w:szCs w:val="18"/>
              </w:rPr>
              <w:t>5000,00</w:t>
            </w:r>
          </w:p>
        </w:tc>
      </w:tr>
      <w:tr w:rsidR="0065694A" w:rsidRPr="00725039" w14:paraId="2C6096BB" w14:textId="77777777" w:rsidTr="006B3E0D">
        <w:tc>
          <w:tcPr>
            <w:tcW w:w="3823" w:type="dxa"/>
            <w:shd w:val="clear" w:color="auto" w:fill="auto"/>
          </w:tcPr>
          <w:p w14:paraId="7D87ED81" w14:textId="77777777" w:rsidR="0065694A" w:rsidRPr="00E442F9" w:rsidRDefault="0065694A" w:rsidP="006B3E0D">
            <w:pPr>
              <w:tabs>
                <w:tab w:val="num" w:pos="720"/>
              </w:tabs>
              <w:ind w:right="-28"/>
              <w:jc w:val="both"/>
              <w:rPr>
                <w:sz w:val="18"/>
                <w:szCs w:val="18"/>
              </w:rPr>
            </w:pPr>
            <w:r w:rsidRPr="00E442F9">
              <w:rPr>
                <w:sz w:val="18"/>
                <w:szCs w:val="18"/>
              </w:rPr>
              <w:t>68 toilettes</w:t>
            </w:r>
          </w:p>
        </w:tc>
        <w:tc>
          <w:tcPr>
            <w:tcW w:w="2693" w:type="dxa"/>
            <w:shd w:val="clear" w:color="auto" w:fill="auto"/>
          </w:tcPr>
          <w:p w14:paraId="62AF5DF4" w14:textId="77777777" w:rsidR="0065694A" w:rsidRPr="00E442F9" w:rsidRDefault="0065694A" w:rsidP="006B3E0D">
            <w:pPr>
              <w:tabs>
                <w:tab w:val="num" w:pos="720"/>
              </w:tabs>
              <w:ind w:right="-28"/>
              <w:jc w:val="both"/>
              <w:rPr>
                <w:sz w:val="18"/>
                <w:szCs w:val="18"/>
              </w:rPr>
            </w:pPr>
            <w:r w:rsidRPr="00E442F9">
              <w:rPr>
                <w:sz w:val="18"/>
                <w:szCs w:val="18"/>
              </w:rPr>
              <w:t>28424,50</w:t>
            </w:r>
          </w:p>
        </w:tc>
        <w:tc>
          <w:tcPr>
            <w:tcW w:w="2369" w:type="dxa"/>
            <w:shd w:val="clear" w:color="auto" w:fill="auto"/>
          </w:tcPr>
          <w:p w14:paraId="7CB44FA6" w14:textId="77777777" w:rsidR="0065694A" w:rsidRPr="00E442F9" w:rsidRDefault="0065694A" w:rsidP="006B3E0D">
            <w:pPr>
              <w:tabs>
                <w:tab w:val="num" w:pos="720"/>
              </w:tabs>
              <w:ind w:right="-28"/>
              <w:jc w:val="both"/>
              <w:rPr>
                <w:sz w:val="18"/>
                <w:szCs w:val="18"/>
              </w:rPr>
            </w:pPr>
            <w:r w:rsidRPr="00E442F9">
              <w:rPr>
                <w:sz w:val="18"/>
                <w:szCs w:val="18"/>
              </w:rPr>
              <w:t>7106,12</w:t>
            </w:r>
          </w:p>
        </w:tc>
      </w:tr>
      <w:tr w:rsidR="0065694A" w:rsidRPr="00725039" w14:paraId="3B62D71B" w14:textId="77777777" w:rsidTr="006B3E0D">
        <w:tc>
          <w:tcPr>
            <w:tcW w:w="3823" w:type="dxa"/>
            <w:shd w:val="clear" w:color="auto" w:fill="auto"/>
          </w:tcPr>
          <w:p w14:paraId="10834E7E" w14:textId="77777777" w:rsidR="0065694A" w:rsidRPr="00E442F9" w:rsidRDefault="0065694A" w:rsidP="006B3E0D">
            <w:pPr>
              <w:tabs>
                <w:tab w:val="num" w:pos="720"/>
              </w:tabs>
              <w:ind w:right="-28"/>
              <w:jc w:val="both"/>
              <w:rPr>
                <w:sz w:val="18"/>
                <w:szCs w:val="18"/>
              </w:rPr>
            </w:pPr>
            <w:r w:rsidRPr="00E442F9">
              <w:rPr>
                <w:sz w:val="18"/>
                <w:szCs w:val="18"/>
              </w:rPr>
              <w:t>total</w:t>
            </w:r>
          </w:p>
        </w:tc>
        <w:tc>
          <w:tcPr>
            <w:tcW w:w="2693" w:type="dxa"/>
            <w:shd w:val="clear" w:color="auto" w:fill="auto"/>
          </w:tcPr>
          <w:p w14:paraId="1866E0FD" w14:textId="77777777" w:rsidR="0065694A" w:rsidRPr="00E442F9" w:rsidRDefault="0065694A" w:rsidP="006B3E0D">
            <w:pPr>
              <w:tabs>
                <w:tab w:val="num" w:pos="720"/>
              </w:tabs>
              <w:ind w:right="-28"/>
              <w:jc w:val="both"/>
              <w:rPr>
                <w:sz w:val="18"/>
                <w:szCs w:val="18"/>
              </w:rPr>
            </w:pPr>
            <w:r w:rsidRPr="00E442F9">
              <w:rPr>
                <w:sz w:val="18"/>
                <w:szCs w:val="18"/>
              </w:rPr>
              <w:t>115442.50</w:t>
            </w:r>
          </w:p>
        </w:tc>
        <w:tc>
          <w:tcPr>
            <w:tcW w:w="2369" w:type="dxa"/>
            <w:shd w:val="clear" w:color="auto" w:fill="auto"/>
          </w:tcPr>
          <w:p w14:paraId="3DD1F9A4" w14:textId="77777777" w:rsidR="0065694A" w:rsidRPr="00E442F9" w:rsidRDefault="0065694A" w:rsidP="006B3E0D">
            <w:pPr>
              <w:tabs>
                <w:tab w:val="num" w:pos="720"/>
              </w:tabs>
              <w:ind w:right="-28"/>
              <w:jc w:val="both"/>
              <w:rPr>
                <w:sz w:val="18"/>
                <w:szCs w:val="18"/>
              </w:rPr>
            </w:pPr>
            <w:r w:rsidRPr="00E442F9">
              <w:rPr>
                <w:sz w:val="18"/>
                <w:szCs w:val="18"/>
              </w:rPr>
              <w:t>28860,62</w:t>
            </w:r>
          </w:p>
        </w:tc>
      </w:tr>
    </w:tbl>
    <w:p w14:paraId="0D9A0DD2" w14:textId="7E42EFBB" w:rsidR="00B90193" w:rsidRPr="00725039" w:rsidRDefault="0065694A" w:rsidP="00BE40C2">
      <w:pPr>
        <w:tabs>
          <w:tab w:val="num" w:pos="0"/>
        </w:tabs>
        <w:ind w:right="-28"/>
        <w:jc w:val="both"/>
        <w:rPr>
          <w:sz w:val="22"/>
          <w:szCs w:val="22"/>
        </w:rPr>
      </w:pPr>
      <w:r w:rsidRPr="00725039">
        <w:rPr>
          <w:sz w:val="22"/>
          <w:szCs w:val="22"/>
        </w:rPr>
        <w:t xml:space="preserve"> A</w:t>
      </w:r>
      <w:r w:rsidR="00725039" w:rsidRPr="00725039">
        <w:rPr>
          <w:sz w:val="22"/>
          <w:szCs w:val="22"/>
        </w:rPr>
        <w:t xml:space="preserve"> </w:t>
      </w:r>
      <w:r w:rsidRPr="00725039">
        <w:rPr>
          <w:sz w:val="22"/>
          <w:szCs w:val="22"/>
        </w:rPr>
        <w:t>l’unanimité, le Conseil Municipal autorise Madame le Maire à engager, liquider et mandater les dépenses d’investissement, dans la limite du quart des crédits ouverts au budget de l’exercice pré</w:t>
      </w:r>
      <w:r w:rsidR="00BE40C2" w:rsidRPr="00725039">
        <w:rPr>
          <w:sz w:val="22"/>
          <w:szCs w:val="22"/>
        </w:rPr>
        <w:t>cédent comme indiqué ci-dessus.</w:t>
      </w:r>
    </w:p>
    <w:p w14:paraId="063C5BF9" w14:textId="77777777" w:rsidR="00BE40C2" w:rsidRPr="00725039" w:rsidRDefault="00BE40C2" w:rsidP="00BE40C2">
      <w:pPr>
        <w:tabs>
          <w:tab w:val="num" w:pos="0"/>
        </w:tabs>
        <w:ind w:right="-28"/>
        <w:jc w:val="both"/>
        <w:rPr>
          <w:sz w:val="28"/>
          <w:szCs w:val="28"/>
        </w:rPr>
      </w:pPr>
    </w:p>
    <w:p w14:paraId="6A10E968" w14:textId="314D9976" w:rsidR="00A5588C" w:rsidRDefault="00A5588C" w:rsidP="00952045">
      <w:pPr>
        <w:jc w:val="both"/>
        <w:rPr>
          <w:color w:val="000000"/>
          <w:sz w:val="22"/>
          <w:szCs w:val="22"/>
        </w:rPr>
      </w:pPr>
      <w:r w:rsidRPr="00E55859">
        <w:rPr>
          <w:color w:val="000000"/>
          <w:sz w:val="22"/>
          <w:szCs w:val="22"/>
          <w:u w:val="single"/>
        </w:rPr>
        <w:t>Demande de subvention FDADDT</w:t>
      </w:r>
      <w:r>
        <w:rPr>
          <w:color w:val="000000"/>
          <w:sz w:val="22"/>
          <w:szCs w:val="22"/>
        </w:rPr>
        <w:t> :</w:t>
      </w:r>
      <w:r w:rsidR="00725039">
        <w:rPr>
          <w:color w:val="000000"/>
          <w:sz w:val="22"/>
          <w:szCs w:val="22"/>
        </w:rPr>
        <w:t xml:space="preserve"> L</w:t>
      </w:r>
      <w:r>
        <w:rPr>
          <w:color w:val="000000"/>
          <w:sz w:val="22"/>
          <w:szCs w:val="22"/>
        </w:rPr>
        <w:t>e dossier parcours sportif est bien réceptionné par les services du Conseil Départemental</w:t>
      </w:r>
      <w:r w:rsidR="0065694A">
        <w:rPr>
          <w:color w:val="000000"/>
          <w:sz w:val="22"/>
          <w:szCs w:val="22"/>
        </w:rPr>
        <w:t>.</w:t>
      </w:r>
    </w:p>
    <w:p w14:paraId="3625A15E" w14:textId="77777777" w:rsidR="003A5CA3" w:rsidRDefault="003A5CA3" w:rsidP="00952045">
      <w:pPr>
        <w:jc w:val="both"/>
        <w:rPr>
          <w:color w:val="000000"/>
          <w:sz w:val="22"/>
          <w:szCs w:val="22"/>
        </w:rPr>
      </w:pPr>
    </w:p>
    <w:p w14:paraId="37B74EB8" w14:textId="2139B29E" w:rsidR="00A5588C" w:rsidRPr="00E442F9" w:rsidRDefault="00A5588C" w:rsidP="00A5588C">
      <w:pPr>
        <w:rPr>
          <w:b/>
          <w:color w:val="000000"/>
          <w:sz w:val="28"/>
          <w:szCs w:val="28"/>
        </w:rPr>
      </w:pPr>
      <w:r w:rsidRPr="00A7469E">
        <w:rPr>
          <w:b/>
          <w:color w:val="000000"/>
          <w:sz w:val="28"/>
          <w:szCs w:val="28"/>
        </w:rPr>
        <w:t>5. Bâtiments</w:t>
      </w:r>
    </w:p>
    <w:p w14:paraId="0E53AB29" w14:textId="77777777" w:rsidR="00A5588C" w:rsidRPr="00C0363D" w:rsidRDefault="00A5588C" w:rsidP="00A5588C">
      <w:pPr>
        <w:rPr>
          <w:color w:val="000000"/>
          <w:sz w:val="22"/>
          <w:szCs w:val="22"/>
          <w:u w:val="single"/>
        </w:rPr>
      </w:pPr>
      <w:r w:rsidRPr="00C0363D">
        <w:rPr>
          <w:color w:val="000000"/>
          <w:sz w:val="22"/>
          <w:szCs w:val="22"/>
          <w:u w:val="single"/>
        </w:rPr>
        <w:t xml:space="preserve">Cabinet médical et paramédical </w:t>
      </w:r>
    </w:p>
    <w:p w14:paraId="3AD9EDDB" w14:textId="09052487" w:rsidR="00A5588C" w:rsidRDefault="0063509A" w:rsidP="00A5588C">
      <w:pPr>
        <w:jc w:val="both"/>
        <w:rPr>
          <w:color w:val="000000"/>
          <w:sz w:val="22"/>
          <w:szCs w:val="22"/>
        </w:rPr>
      </w:pPr>
      <w:r w:rsidRPr="0063509A">
        <w:rPr>
          <w:color w:val="000000"/>
          <w:sz w:val="22"/>
          <w:szCs w:val="22"/>
        </w:rPr>
        <w:t>La construction s’achève. Il y avait un souci de chauffage qui a été réparé ce jour et le rajout d’un compteur pour comptabiliser les calories récu</w:t>
      </w:r>
      <w:r>
        <w:rPr>
          <w:color w:val="000000"/>
          <w:sz w:val="22"/>
          <w:szCs w:val="22"/>
        </w:rPr>
        <w:t>p</w:t>
      </w:r>
      <w:r w:rsidRPr="0063509A">
        <w:rPr>
          <w:color w:val="000000"/>
          <w:sz w:val="22"/>
          <w:szCs w:val="22"/>
        </w:rPr>
        <w:t>ér</w:t>
      </w:r>
      <w:r>
        <w:rPr>
          <w:color w:val="000000"/>
          <w:sz w:val="22"/>
          <w:szCs w:val="22"/>
        </w:rPr>
        <w:t>é</w:t>
      </w:r>
      <w:r w:rsidRPr="0063509A">
        <w:rPr>
          <w:color w:val="000000"/>
          <w:sz w:val="22"/>
          <w:szCs w:val="22"/>
        </w:rPr>
        <w:t>es</w:t>
      </w:r>
      <w:r>
        <w:rPr>
          <w:color w:val="000000"/>
          <w:sz w:val="22"/>
          <w:szCs w:val="22"/>
        </w:rPr>
        <w:t xml:space="preserve"> dans le sol. Les dalles du plafond ont été remises. </w:t>
      </w:r>
    </w:p>
    <w:p w14:paraId="5586B99B" w14:textId="77777777" w:rsidR="0063509A" w:rsidRDefault="0063509A" w:rsidP="00A5588C">
      <w:pPr>
        <w:jc w:val="both"/>
        <w:rPr>
          <w:color w:val="000000"/>
          <w:sz w:val="22"/>
          <w:szCs w:val="22"/>
        </w:rPr>
      </w:pPr>
      <w:r>
        <w:rPr>
          <w:color w:val="000000"/>
          <w:sz w:val="22"/>
          <w:szCs w:val="22"/>
        </w:rPr>
        <w:t>Madame Lemaire fait part de la demande de devis pour le totem du Pôle Santé.</w:t>
      </w:r>
    </w:p>
    <w:p w14:paraId="2C8B615A" w14:textId="77777777" w:rsidR="0063509A" w:rsidRPr="0063509A" w:rsidRDefault="0063509A" w:rsidP="00A5588C">
      <w:pPr>
        <w:jc w:val="both"/>
        <w:rPr>
          <w:color w:val="000000"/>
          <w:sz w:val="22"/>
          <w:szCs w:val="22"/>
        </w:rPr>
      </w:pPr>
      <w:bookmarkStart w:id="0" w:name="_GoBack"/>
      <w:bookmarkEnd w:id="0"/>
    </w:p>
    <w:p w14:paraId="7A227EB3" w14:textId="77777777" w:rsidR="00A5588C" w:rsidRDefault="00A5588C" w:rsidP="00A5588C">
      <w:pPr>
        <w:jc w:val="both"/>
        <w:rPr>
          <w:color w:val="000000"/>
          <w:sz w:val="22"/>
          <w:szCs w:val="22"/>
        </w:rPr>
      </w:pPr>
      <w:r>
        <w:rPr>
          <w:color w:val="000000"/>
          <w:sz w:val="22"/>
          <w:szCs w:val="22"/>
          <w:u w:val="single"/>
        </w:rPr>
        <w:t>Baux professionnels</w:t>
      </w:r>
      <w:r>
        <w:rPr>
          <w:color w:val="000000"/>
          <w:sz w:val="22"/>
          <w:szCs w:val="22"/>
        </w:rPr>
        <w:t xml:space="preserve"> :  </w:t>
      </w:r>
    </w:p>
    <w:p w14:paraId="1863A466" w14:textId="0E03B188" w:rsidR="00A5588C" w:rsidRDefault="00A5588C" w:rsidP="00A5588C">
      <w:pPr>
        <w:jc w:val="both"/>
        <w:rPr>
          <w:color w:val="000000"/>
          <w:sz w:val="22"/>
          <w:szCs w:val="22"/>
        </w:rPr>
      </w:pPr>
      <w:r>
        <w:rPr>
          <w:color w:val="000000"/>
          <w:sz w:val="22"/>
          <w:szCs w:val="22"/>
        </w:rPr>
        <w:t>Madame Lemaire</w:t>
      </w:r>
      <w:r w:rsidR="006C3193">
        <w:rPr>
          <w:color w:val="000000"/>
          <w:sz w:val="22"/>
          <w:szCs w:val="22"/>
        </w:rPr>
        <w:t>, Maire,</w:t>
      </w:r>
      <w:r>
        <w:rPr>
          <w:color w:val="000000"/>
          <w:sz w:val="22"/>
          <w:szCs w:val="22"/>
        </w:rPr>
        <w:t xml:space="preserve"> fait part de la signature </w:t>
      </w:r>
      <w:r w:rsidR="002D2BCD">
        <w:rPr>
          <w:color w:val="000000"/>
          <w:sz w:val="22"/>
          <w:szCs w:val="22"/>
        </w:rPr>
        <w:t xml:space="preserve">d’un bail professionnel </w:t>
      </w:r>
      <w:r>
        <w:rPr>
          <w:color w:val="000000"/>
          <w:sz w:val="22"/>
          <w:szCs w:val="22"/>
        </w:rPr>
        <w:t>avec Mme Villé, dentiste, dont l’exercice va débuter le 17 mars (prise de RDV sur Doctolib)</w:t>
      </w:r>
      <w:r w:rsidR="0063509A">
        <w:rPr>
          <w:color w:val="000000"/>
          <w:sz w:val="22"/>
          <w:szCs w:val="22"/>
        </w:rPr>
        <w:t xml:space="preserve">. Son numéro de téléphone est le 02.47.39.23.05 </w:t>
      </w:r>
    </w:p>
    <w:p w14:paraId="44C87ED9" w14:textId="025DD09B" w:rsidR="00A5588C" w:rsidRDefault="00A5588C" w:rsidP="00A5588C">
      <w:pPr>
        <w:jc w:val="both"/>
        <w:rPr>
          <w:color w:val="000000"/>
          <w:sz w:val="22"/>
          <w:szCs w:val="22"/>
        </w:rPr>
      </w:pPr>
      <w:r>
        <w:rPr>
          <w:color w:val="000000"/>
          <w:sz w:val="22"/>
          <w:szCs w:val="22"/>
        </w:rPr>
        <w:t xml:space="preserve"> Madame Lemaire</w:t>
      </w:r>
      <w:r w:rsidR="006C3193">
        <w:rPr>
          <w:color w:val="000000"/>
          <w:sz w:val="22"/>
          <w:szCs w:val="22"/>
        </w:rPr>
        <w:t>, Maire,</w:t>
      </w:r>
      <w:r>
        <w:rPr>
          <w:color w:val="000000"/>
          <w:sz w:val="22"/>
          <w:szCs w:val="22"/>
        </w:rPr>
        <w:t xml:space="preserve"> fait part de la signature</w:t>
      </w:r>
      <w:r w:rsidR="002D2BCD">
        <w:rPr>
          <w:color w:val="000000"/>
          <w:sz w:val="22"/>
          <w:szCs w:val="22"/>
        </w:rPr>
        <w:t xml:space="preserve"> d’un bail professionnel</w:t>
      </w:r>
      <w:r>
        <w:rPr>
          <w:color w:val="000000"/>
          <w:sz w:val="22"/>
          <w:szCs w:val="22"/>
        </w:rPr>
        <w:t xml:space="preserve"> avec M. Petenchi Ionut-Nicolae, Masseur Kinésithérapeute.,</w:t>
      </w:r>
      <w:r w:rsidR="00B26485">
        <w:rPr>
          <w:color w:val="000000"/>
          <w:sz w:val="22"/>
          <w:szCs w:val="22"/>
        </w:rPr>
        <w:t xml:space="preserve"> </w:t>
      </w:r>
      <w:r w:rsidR="00F7440C">
        <w:rPr>
          <w:color w:val="000000"/>
          <w:sz w:val="22"/>
          <w:szCs w:val="22"/>
        </w:rPr>
        <w:t xml:space="preserve">dont l’exercice va débuter </w:t>
      </w:r>
      <w:proofErr w:type="spellStart"/>
      <w:r w:rsidR="00F7440C">
        <w:rPr>
          <w:color w:val="000000"/>
          <w:sz w:val="22"/>
          <w:szCs w:val="22"/>
        </w:rPr>
        <w:t>mi avril</w:t>
      </w:r>
      <w:proofErr w:type="spellEnd"/>
      <w:r w:rsidR="00F7440C">
        <w:rPr>
          <w:color w:val="000000"/>
          <w:sz w:val="22"/>
          <w:szCs w:val="22"/>
        </w:rPr>
        <w:t xml:space="preserve"> 2021.</w:t>
      </w:r>
    </w:p>
    <w:p w14:paraId="5AB715AF" w14:textId="77777777" w:rsidR="00A5588C" w:rsidRDefault="00A5588C" w:rsidP="00A5588C">
      <w:pPr>
        <w:jc w:val="both"/>
        <w:rPr>
          <w:color w:val="000000"/>
          <w:sz w:val="22"/>
          <w:szCs w:val="22"/>
        </w:rPr>
      </w:pPr>
    </w:p>
    <w:p w14:paraId="3CC7C606" w14:textId="77777777" w:rsidR="0065694A" w:rsidRPr="00725039" w:rsidRDefault="0065694A" w:rsidP="0065694A">
      <w:pPr>
        <w:jc w:val="both"/>
        <w:rPr>
          <w:b/>
          <w:color w:val="000000"/>
          <w:sz w:val="22"/>
          <w:szCs w:val="22"/>
          <w:u w:val="single"/>
        </w:rPr>
      </w:pPr>
      <w:r w:rsidRPr="00725039">
        <w:rPr>
          <w:b/>
          <w:color w:val="000000"/>
          <w:sz w:val="22"/>
          <w:szCs w:val="22"/>
          <w:u w:val="single"/>
        </w:rPr>
        <w:t>Délibération n°23 : Espace Beausoulage : travaux de rénovation thermique – choix d’un prestataire pour la réalisation d’une étude thermique.</w:t>
      </w:r>
    </w:p>
    <w:p w14:paraId="091E0DDA" w14:textId="5073FBA2" w:rsidR="002D2BCD" w:rsidRPr="00725039" w:rsidRDefault="0065694A" w:rsidP="008C6A3C">
      <w:pPr>
        <w:jc w:val="both"/>
        <w:rPr>
          <w:color w:val="000000"/>
          <w:sz w:val="22"/>
          <w:szCs w:val="22"/>
        </w:rPr>
      </w:pPr>
      <w:r w:rsidRPr="00725039">
        <w:rPr>
          <w:color w:val="000000"/>
          <w:sz w:val="22"/>
          <w:szCs w:val="22"/>
        </w:rPr>
        <w:t xml:space="preserve">Madame Lemaire, Maire, rappelle que la demande de subvention DETR/DSIL pour les travaux d’isolation </w:t>
      </w:r>
      <w:r w:rsidRPr="00725039">
        <w:rPr>
          <w:sz w:val="22"/>
          <w:szCs w:val="22"/>
        </w:rPr>
        <w:t xml:space="preserve">pour les salles de réunions Beausoulage a été déposée. Il est nécessaire de réaliser un diagnostic thermique afin de mesurer les économies d’énergie envisagées par la réalisation des divers travaux. Madame Lemaire fait part des devis reçus pour ces études. </w:t>
      </w:r>
      <w:r w:rsidRPr="00725039">
        <w:rPr>
          <w:color w:val="000000"/>
          <w:sz w:val="22"/>
          <w:szCs w:val="22"/>
        </w:rPr>
        <w:t xml:space="preserve"> Le Conseil Municipal, à la majorité (contre de M. Cachau), décide de retenir la proposition de la Société CDC  pour un montant de 2100€HT (intégralité de l’étude thermique pour l’espace Beausoulage). </w:t>
      </w:r>
    </w:p>
    <w:p w14:paraId="461F058E" w14:textId="77777777" w:rsidR="00E13604" w:rsidRPr="00E13604" w:rsidRDefault="00E13604" w:rsidP="00B05BDF">
      <w:pPr>
        <w:rPr>
          <w:b/>
          <w:bCs/>
          <w:sz w:val="28"/>
          <w:szCs w:val="28"/>
        </w:rPr>
      </w:pPr>
    </w:p>
    <w:p w14:paraId="7AD25563" w14:textId="5A0A64E0" w:rsidR="001C5F22" w:rsidRPr="00A7469E" w:rsidRDefault="00A5588C" w:rsidP="00A5588C">
      <w:pPr>
        <w:rPr>
          <w:b/>
          <w:color w:val="000000"/>
          <w:sz w:val="28"/>
          <w:szCs w:val="28"/>
        </w:rPr>
      </w:pPr>
      <w:r w:rsidRPr="00A7469E">
        <w:rPr>
          <w:b/>
          <w:color w:val="000000"/>
          <w:sz w:val="28"/>
          <w:szCs w:val="28"/>
        </w:rPr>
        <w:t>6. Voirie</w:t>
      </w:r>
    </w:p>
    <w:p w14:paraId="171DB91A" w14:textId="2A909B34" w:rsidR="00620E1D" w:rsidRDefault="00A5588C" w:rsidP="00A5588C">
      <w:pPr>
        <w:jc w:val="both"/>
        <w:rPr>
          <w:color w:val="000000"/>
          <w:sz w:val="22"/>
          <w:szCs w:val="22"/>
        </w:rPr>
      </w:pPr>
      <w:r w:rsidRPr="00297689">
        <w:rPr>
          <w:color w:val="000000"/>
          <w:sz w:val="22"/>
          <w:szCs w:val="22"/>
          <w:u w:val="single"/>
        </w:rPr>
        <w:t>Adressage</w:t>
      </w:r>
      <w:r>
        <w:rPr>
          <w:color w:val="000000"/>
          <w:sz w:val="22"/>
          <w:szCs w:val="22"/>
        </w:rPr>
        <w:t xml:space="preserve"> : </w:t>
      </w:r>
      <w:r w:rsidR="002D2BCD">
        <w:rPr>
          <w:color w:val="000000"/>
          <w:sz w:val="22"/>
          <w:szCs w:val="22"/>
        </w:rPr>
        <w:t>Madame Lemaire</w:t>
      </w:r>
      <w:r w:rsidR="00CD5112">
        <w:rPr>
          <w:color w:val="000000"/>
          <w:sz w:val="22"/>
          <w:szCs w:val="22"/>
        </w:rPr>
        <w:t>, Maire,</w:t>
      </w:r>
      <w:r w:rsidR="002D2BCD">
        <w:rPr>
          <w:color w:val="000000"/>
          <w:sz w:val="22"/>
          <w:szCs w:val="22"/>
        </w:rPr>
        <w:t xml:space="preserve"> rappelle que l’adressage</w:t>
      </w:r>
      <w:r w:rsidR="008C6A3C">
        <w:rPr>
          <w:color w:val="000000"/>
          <w:sz w:val="22"/>
          <w:szCs w:val="22"/>
        </w:rPr>
        <w:t xml:space="preserve"> a débuté en 2018. Elle remercie</w:t>
      </w:r>
      <w:r w:rsidR="002D2BCD">
        <w:rPr>
          <w:color w:val="000000"/>
          <w:sz w:val="22"/>
          <w:szCs w:val="22"/>
        </w:rPr>
        <w:t xml:space="preserve"> particulièremen</w:t>
      </w:r>
      <w:r w:rsidR="00CD5112">
        <w:rPr>
          <w:color w:val="000000"/>
          <w:sz w:val="22"/>
          <w:szCs w:val="22"/>
        </w:rPr>
        <w:t>t l’importante implication de Monsieur</w:t>
      </w:r>
      <w:r w:rsidR="002D2BCD">
        <w:rPr>
          <w:color w:val="000000"/>
          <w:sz w:val="22"/>
          <w:szCs w:val="22"/>
        </w:rPr>
        <w:t xml:space="preserve"> Jean-Jacques Meunier, ancien Maire-Adjoint, qui s’était beaucoup </w:t>
      </w:r>
      <w:r w:rsidR="008C6A3C">
        <w:rPr>
          <w:color w:val="000000"/>
          <w:sz w:val="22"/>
          <w:szCs w:val="22"/>
        </w:rPr>
        <w:t>investi</w:t>
      </w:r>
      <w:r w:rsidR="002D2BCD">
        <w:rPr>
          <w:color w:val="000000"/>
          <w:sz w:val="22"/>
          <w:szCs w:val="22"/>
        </w:rPr>
        <w:t xml:space="preserve"> dans ce travail de terrain</w:t>
      </w:r>
      <w:r w:rsidR="000F4CD8">
        <w:rPr>
          <w:color w:val="000000"/>
          <w:sz w:val="22"/>
          <w:szCs w:val="22"/>
        </w:rPr>
        <w:t xml:space="preserve">. </w:t>
      </w:r>
      <w:r w:rsidR="00E13604">
        <w:rPr>
          <w:color w:val="000000"/>
          <w:sz w:val="22"/>
          <w:szCs w:val="22"/>
        </w:rPr>
        <w:t xml:space="preserve">Des lieux-dits ou des noms de rue n’apparaissent pas sur Google. Un contact a été établi afin que les mises à jour soient transcrites </w:t>
      </w:r>
      <w:r w:rsidR="00620E1D">
        <w:rPr>
          <w:color w:val="000000"/>
          <w:sz w:val="22"/>
          <w:szCs w:val="22"/>
        </w:rPr>
        <w:t xml:space="preserve">chez tous les prestataires. </w:t>
      </w:r>
      <w:r w:rsidR="001C5F22">
        <w:rPr>
          <w:color w:val="000000"/>
          <w:sz w:val="22"/>
          <w:szCs w:val="22"/>
        </w:rPr>
        <w:t>C’est la mairie qui centralise les noms de route</w:t>
      </w:r>
      <w:r w:rsidR="005413C9">
        <w:rPr>
          <w:color w:val="000000"/>
          <w:sz w:val="22"/>
          <w:szCs w:val="22"/>
        </w:rPr>
        <w:t>s</w:t>
      </w:r>
      <w:r w:rsidR="001C5F22">
        <w:rPr>
          <w:color w:val="000000"/>
          <w:sz w:val="22"/>
          <w:szCs w:val="22"/>
        </w:rPr>
        <w:t xml:space="preserve"> et de chemins.</w:t>
      </w:r>
    </w:p>
    <w:p w14:paraId="0864895F" w14:textId="77777777" w:rsidR="00620E1D" w:rsidRDefault="00620E1D" w:rsidP="00A5588C">
      <w:pPr>
        <w:jc w:val="both"/>
        <w:rPr>
          <w:color w:val="000000"/>
          <w:sz w:val="22"/>
          <w:szCs w:val="22"/>
        </w:rPr>
      </w:pPr>
    </w:p>
    <w:p w14:paraId="782E2E06" w14:textId="723115A2" w:rsidR="00A5588C" w:rsidRDefault="00620E1D" w:rsidP="00A5588C">
      <w:pPr>
        <w:jc w:val="both"/>
        <w:rPr>
          <w:color w:val="000000"/>
          <w:sz w:val="22"/>
          <w:szCs w:val="22"/>
        </w:rPr>
      </w:pPr>
      <w:r w:rsidRPr="001C5F22">
        <w:rPr>
          <w:color w:val="000000"/>
          <w:sz w:val="22"/>
          <w:szCs w:val="22"/>
          <w:u w:val="single"/>
        </w:rPr>
        <w:t>Voirie </w:t>
      </w:r>
      <w:r>
        <w:rPr>
          <w:color w:val="000000"/>
          <w:sz w:val="22"/>
          <w:szCs w:val="22"/>
        </w:rPr>
        <w:t xml:space="preserve">: </w:t>
      </w:r>
      <w:r w:rsidR="00725039">
        <w:rPr>
          <w:color w:val="000000"/>
          <w:sz w:val="22"/>
          <w:szCs w:val="22"/>
        </w:rPr>
        <w:t>L</w:t>
      </w:r>
      <w:r w:rsidR="005413C9">
        <w:rPr>
          <w:color w:val="000000"/>
          <w:sz w:val="22"/>
          <w:szCs w:val="22"/>
        </w:rPr>
        <w:t>’adressage entraî</w:t>
      </w:r>
      <w:r>
        <w:rPr>
          <w:color w:val="000000"/>
          <w:sz w:val="22"/>
          <w:szCs w:val="22"/>
        </w:rPr>
        <w:t>ne l’acquisi</w:t>
      </w:r>
      <w:r w:rsidR="001C5F22">
        <w:rPr>
          <w:color w:val="000000"/>
          <w:sz w:val="22"/>
          <w:szCs w:val="22"/>
        </w:rPr>
        <w:t xml:space="preserve">tion de 168 plaques numéros dont </w:t>
      </w:r>
      <w:r>
        <w:rPr>
          <w:color w:val="000000"/>
          <w:sz w:val="22"/>
          <w:szCs w:val="22"/>
        </w:rPr>
        <w:t>52 plaques numéros à 2 chiffres et 86 panneaux. Ces acquisitions seront faites sur 2 exercices comptables, via les charges transférées</w:t>
      </w:r>
      <w:r w:rsidR="001C5F22">
        <w:rPr>
          <w:color w:val="000000"/>
          <w:sz w:val="22"/>
          <w:szCs w:val="22"/>
        </w:rPr>
        <w:t xml:space="preserve"> de voirie</w:t>
      </w:r>
      <w:r>
        <w:rPr>
          <w:color w:val="000000"/>
          <w:sz w:val="22"/>
          <w:szCs w:val="22"/>
        </w:rPr>
        <w:t>.</w:t>
      </w:r>
    </w:p>
    <w:p w14:paraId="3BF78547" w14:textId="6B9A844E" w:rsidR="00DC6026" w:rsidRDefault="00DC6026" w:rsidP="00A5588C">
      <w:pPr>
        <w:jc w:val="both"/>
        <w:rPr>
          <w:color w:val="000000"/>
          <w:sz w:val="22"/>
          <w:szCs w:val="22"/>
        </w:rPr>
      </w:pPr>
      <w:r>
        <w:rPr>
          <w:color w:val="000000"/>
          <w:sz w:val="22"/>
          <w:szCs w:val="22"/>
        </w:rPr>
        <w:t>Les travaux des Rochettes sont terminés</w:t>
      </w:r>
      <w:r w:rsidR="001C5F22">
        <w:rPr>
          <w:color w:val="000000"/>
          <w:sz w:val="22"/>
          <w:szCs w:val="22"/>
        </w:rPr>
        <w:t xml:space="preserve"> pour les enrobés et les trottoirs</w:t>
      </w:r>
      <w:r>
        <w:rPr>
          <w:color w:val="000000"/>
          <w:sz w:val="22"/>
          <w:szCs w:val="22"/>
        </w:rPr>
        <w:t>. Les trottoirs ont été finalisés rue du Vieux Château et rue de la Fraisotièr</w:t>
      </w:r>
      <w:r w:rsidR="001C5F22">
        <w:rPr>
          <w:color w:val="000000"/>
          <w:sz w:val="22"/>
          <w:szCs w:val="22"/>
        </w:rPr>
        <w:t xml:space="preserve">e. Quelques panneaux sur la </w:t>
      </w:r>
      <w:r w:rsidR="005413C9">
        <w:rPr>
          <w:color w:val="000000"/>
          <w:sz w:val="22"/>
          <w:szCs w:val="22"/>
        </w:rPr>
        <w:t>« </w:t>
      </w:r>
      <w:r w:rsidR="001C5F22">
        <w:rPr>
          <w:color w:val="000000"/>
          <w:sz w:val="22"/>
          <w:szCs w:val="22"/>
        </w:rPr>
        <w:t>participation</w:t>
      </w:r>
      <w:r w:rsidR="005413C9">
        <w:rPr>
          <w:color w:val="000000"/>
          <w:sz w:val="22"/>
          <w:szCs w:val="22"/>
        </w:rPr>
        <w:t xml:space="preserve"> citoyenne »</w:t>
      </w:r>
      <w:r>
        <w:rPr>
          <w:color w:val="000000"/>
          <w:sz w:val="22"/>
          <w:szCs w:val="22"/>
        </w:rPr>
        <w:t xml:space="preserve"> sont installés.</w:t>
      </w:r>
      <w:r w:rsidR="001C5F22">
        <w:rPr>
          <w:color w:val="000000"/>
          <w:sz w:val="22"/>
          <w:szCs w:val="22"/>
        </w:rPr>
        <w:t xml:space="preserve"> Des panneaux seront installés Chemin de la Perrine</w:t>
      </w:r>
      <w:r w:rsidR="00225A1B">
        <w:rPr>
          <w:color w:val="000000"/>
          <w:sz w:val="22"/>
          <w:szCs w:val="22"/>
        </w:rPr>
        <w:t>, avec une prochaine limitation à 20km/h</w:t>
      </w:r>
      <w:r>
        <w:rPr>
          <w:color w:val="000000"/>
          <w:sz w:val="22"/>
          <w:szCs w:val="22"/>
        </w:rPr>
        <w:t xml:space="preserve"> </w:t>
      </w:r>
    </w:p>
    <w:p w14:paraId="431790AE" w14:textId="4B63940D" w:rsidR="00225A1B" w:rsidRDefault="00225A1B" w:rsidP="00A5588C">
      <w:pPr>
        <w:jc w:val="both"/>
        <w:rPr>
          <w:color w:val="000000"/>
          <w:sz w:val="22"/>
          <w:szCs w:val="22"/>
        </w:rPr>
      </w:pPr>
      <w:r>
        <w:rPr>
          <w:color w:val="000000"/>
          <w:sz w:val="22"/>
          <w:szCs w:val="22"/>
        </w:rPr>
        <w:t>Certains regards France T</w:t>
      </w:r>
      <w:r w:rsidR="00B26485">
        <w:rPr>
          <w:color w:val="000000"/>
          <w:sz w:val="22"/>
          <w:szCs w:val="22"/>
        </w:rPr>
        <w:t>élécom ont été abimés mais ils seront remplacé</w:t>
      </w:r>
      <w:r>
        <w:rPr>
          <w:color w:val="000000"/>
          <w:sz w:val="22"/>
          <w:szCs w:val="22"/>
        </w:rPr>
        <w:t>s prochainement par Orange.</w:t>
      </w:r>
    </w:p>
    <w:p w14:paraId="053B1D9E" w14:textId="77777777" w:rsidR="000F4CD8" w:rsidRDefault="000F4CD8" w:rsidP="00A5588C">
      <w:pPr>
        <w:jc w:val="both"/>
        <w:rPr>
          <w:color w:val="000000"/>
          <w:sz w:val="22"/>
          <w:szCs w:val="22"/>
          <w:u w:val="single"/>
        </w:rPr>
      </w:pPr>
    </w:p>
    <w:p w14:paraId="3C051FA6" w14:textId="7197946B" w:rsidR="0017068B" w:rsidRDefault="00225A1B" w:rsidP="00A5588C">
      <w:pPr>
        <w:jc w:val="both"/>
        <w:rPr>
          <w:color w:val="000000"/>
          <w:sz w:val="22"/>
          <w:szCs w:val="22"/>
        </w:rPr>
      </w:pPr>
      <w:r w:rsidRPr="00225A1B">
        <w:rPr>
          <w:color w:val="000000"/>
          <w:sz w:val="22"/>
          <w:szCs w:val="22"/>
          <w:u w:val="single"/>
        </w:rPr>
        <w:t>Parcours du Patrimoine </w:t>
      </w:r>
      <w:r>
        <w:rPr>
          <w:color w:val="000000"/>
          <w:sz w:val="22"/>
          <w:szCs w:val="22"/>
        </w:rPr>
        <w:t>: Monsieur Couratin</w:t>
      </w:r>
      <w:r w:rsidR="00CD5112">
        <w:rPr>
          <w:color w:val="000000"/>
          <w:sz w:val="22"/>
          <w:szCs w:val="22"/>
        </w:rPr>
        <w:t>, Maire-Adjoint,</w:t>
      </w:r>
      <w:r>
        <w:rPr>
          <w:color w:val="000000"/>
          <w:sz w:val="22"/>
          <w:szCs w:val="22"/>
        </w:rPr>
        <w:t xml:space="preserve"> a rencontré l’entreprise OTC. Seule une partie des maquettes a été récupérée. </w:t>
      </w:r>
      <w:r w:rsidR="005413C9">
        <w:rPr>
          <w:color w:val="000000"/>
          <w:sz w:val="22"/>
          <w:szCs w:val="22"/>
        </w:rPr>
        <w:t>Ce seraient les mêmes panneaux que ceux installés</w:t>
      </w:r>
      <w:r>
        <w:rPr>
          <w:color w:val="000000"/>
          <w:sz w:val="22"/>
          <w:szCs w:val="22"/>
        </w:rPr>
        <w:t xml:space="preserve"> dans le village des Hermites. Les devis pourront être finalisés lorsque l’</w:t>
      </w:r>
      <w:r w:rsidR="008D162F">
        <w:rPr>
          <w:color w:val="000000"/>
          <w:sz w:val="22"/>
          <w:szCs w:val="22"/>
        </w:rPr>
        <w:t>intégralité des maquettes sera disponible</w:t>
      </w:r>
      <w:r>
        <w:rPr>
          <w:color w:val="000000"/>
          <w:sz w:val="22"/>
          <w:szCs w:val="22"/>
        </w:rPr>
        <w:t>.</w:t>
      </w:r>
    </w:p>
    <w:p w14:paraId="3C409B1E" w14:textId="222A08A3" w:rsidR="00A5588C" w:rsidRDefault="00A5588C" w:rsidP="00A5588C">
      <w:pPr>
        <w:jc w:val="both"/>
        <w:rPr>
          <w:color w:val="000000"/>
          <w:sz w:val="22"/>
          <w:szCs w:val="22"/>
        </w:rPr>
      </w:pPr>
      <w:r>
        <w:rPr>
          <w:color w:val="000000"/>
          <w:sz w:val="22"/>
          <w:szCs w:val="22"/>
        </w:rPr>
        <w:tab/>
      </w:r>
    </w:p>
    <w:p w14:paraId="72229F1D" w14:textId="3BCD7890" w:rsidR="001C5F22" w:rsidRPr="00A7469E" w:rsidRDefault="00A5588C" w:rsidP="00A5588C">
      <w:pPr>
        <w:jc w:val="both"/>
        <w:rPr>
          <w:b/>
          <w:color w:val="000000"/>
          <w:sz w:val="28"/>
          <w:szCs w:val="28"/>
        </w:rPr>
      </w:pPr>
      <w:r w:rsidRPr="00A7469E">
        <w:rPr>
          <w:b/>
          <w:color w:val="000000"/>
          <w:sz w:val="28"/>
          <w:szCs w:val="28"/>
        </w:rPr>
        <w:t>7. PLU</w:t>
      </w:r>
    </w:p>
    <w:p w14:paraId="499BCAAD" w14:textId="47926B26" w:rsidR="000F4CD8" w:rsidRPr="00725039" w:rsidRDefault="00620E1D" w:rsidP="008C6A3C">
      <w:pPr>
        <w:shd w:val="clear" w:color="auto" w:fill="FFFFFF"/>
        <w:jc w:val="both"/>
        <w:rPr>
          <w:iCs/>
          <w:color w:val="000000"/>
          <w:sz w:val="22"/>
          <w:szCs w:val="22"/>
        </w:rPr>
      </w:pPr>
      <w:r w:rsidRPr="00725039">
        <w:rPr>
          <w:b/>
          <w:iCs/>
          <w:color w:val="000000"/>
          <w:sz w:val="22"/>
          <w:szCs w:val="22"/>
          <w:u w:val="single"/>
        </w:rPr>
        <w:t>Déli</w:t>
      </w:r>
      <w:r w:rsidR="005413C9">
        <w:rPr>
          <w:b/>
          <w:iCs/>
          <w:color w:val="000000"/>
          <w:sz w:val="22"/>
          <w:szCs w:val="22"/>
          <w:u w:val="single"/>
        </w:rPr>
        <w:t>bération n°24 : Révision sectorielle</w:t>
      </w:r>
      <w:r w:rsidRPr="00725039">
        <w:rPr>
          <w:b/>
          <w:iCs/>
          <w:color w:val="000000"/>
          <w:sz w:val="22"/>
          <w:szCs w:val="22"/>
          <w:u w:val="single"/>
        </w:rPr>
        <w:t xml:space="preserve"> du PLU – complétude de la délibération n°17 du 22 janvier 2021 relative aux modalités pour les mesures de publicité et de concertation</w:t>
      </w:r>
      <w:r w:rsidR="008C6A3C" w:rsidRPr="00725039">
        <w:rPr>
          <w:b/>
          <w:iCs/>
          <w:color w:val="000000"/>
          <w:sz w:val="22"/>
          <w:szCs w:val="22"/>
        </w:rPr>
        <w:t> :</w:t>
      </w:r>
    </w:p>
    <w:p w14:paraId="6F510CBD" w14:textId="7084D3A5" w:rsidR="00620E1D" w:rsidRPr="00725039" w:rsidRDefault="00620E1D" w:rsidP="000F4CD8">
      <w:pPr>
        <w:shd w:val="clear" w:color="auto" w:fill="FFFFFF"/>
        <w:jc w:val="both"/>
        <w:rPr>
          <w:iCs/>
          <w:color w:val="333333"/>
          <w:sz w:val="21"/>
          <w:szCs w:val="21"/>
        </w:rPr>
      </w:pPr>
      <w:r w:rsidRPr="00725039">
        <w:rPr>
          <w:iCs/>
          <w:color w:val="000000"/>
          <w:sz w:val="22"/>
          <w:szCs w:val="22"/>
        </w:rPr>
        <w:t xml:space="preserve">Le Conseil Municipal, à la majorité (contre de M. Cachau) décide de compléter la délibération n°17 du 22 janvier 2021 avec les éléments suivants, précisant les modalités </w:t>
      </w:r>
      <w:r w:rsidRPr="00725039">
        <w:rPr>
          <w:iCs/>
          <w:color w:val="333333"/>
          <w:sz w:val="21"/>
          <w:szCs w:val="21"/>
        </w:rPr>
        <w:t>pour les mesures de publicité et de concertation : </w:t>
      </w:r>
    </w:p>
    <w:p w14:paraId="13628FFF" w14:textId="3EBFB860" w:rsidR="00620E1D" w:rsidRPr="00725039" w:rsidRDefault="00620E1D" w:rsidP="000F4CD8">
      <w:pPr>
        <w:shd w:val="clear" w:color="auto" w:fill="FFFFFF"/>
        <w:jc w:val="both"/>
        <w:rPr>
          <w:iCs/>
          <w:color w:val="333333"/>
          <w:sz w:val="21"/>
          <w:szCs w:val="21"/>
        </w:rPr>
      </w:pPr>
      <w:r w:rsidRPr="00725039">
        <w:rPr>
          <w:iCs/>
          <w:color w:val="333333"/>
          <w:sz w:val="21"/>
          <w:szCs w:val="21"/>
        </w:rPr>
        <w:t>- tenue d'un cahier de concertation en mairie pour recevoir les observations de toutes personnes intéressées</w:t>
      </w:r>
    </w:p>
    <w:p w14:paraId="473ADB50" w14:textId="77777777" w:rsidR="00620E1D" w:rsidRPr="00725039" w:rsidRDefault="00620E1D" w:rsidP="000F4CD8">
      <w:pPr>
        <w:shd w:val="clear" w:color="auto" w:fill="FFFFFF"/>
        <w:jc w:val="both"/>
        <w:rPr>
          <w:iCs/>
          <w:color w:val="333333"/>
          <w:sz w:val="21"/>
          <w:szCs w:val="21"/>
        </w:rPr>
      </w:pPr>
      <w:r w:rsidRPr="00725039">
        <w:rPr>
          <w:iCs/>
          <w:color w:val="333333"/>
          <w:sz w:val="21"/>
          <w:szCs w:val="21"/>
        </w:rPr>
        <w:t>- mise à disposition du public d'un dossier de concertation en mairie</w:t>
      </w:r>
    </w:p>
    <w:p w14:paraId="37FC7650" w14:textId="77777777" w:rsidR="00620E1D" w:rsidRPr="00725039" w:rsidRDefault="00620E1D" w:rsidP="000F4CD8">
      <w:pPr>
        <w:shd w:val="clear" w:color="auto" w:fill="FFFFFF"/>
        <w:jc w:val="both"/>
        <w:rPr>
          <w:iCs/>
          <w:sz w:val="22"/>
          <w:szCs w:val="22"/>
        </w:rPr>
      </w:pPr>
      <w:r w:rsidRPr="00725039">
        <w:rPr>
          <w:iCs/>
          <w:color w:val="333333"/>
          <w:sz w:val="21"/>
          <w:szCs w:val="21"/>
        </w:rPr>
        <w:t>- affichage de la délibération durant toute la procédure.</w:t>
      </w:r>
    </w:p>
    <w:p w14:paraId="62D849DE" w14:textId="77777777" w:rsidR="00725039" w:rsidRDefault="00725039" w:rsidP="00A5588C">
      <w:pPr>
        <w:rPr>
          <w:color w:val="000000"/>
          <w:sz w:val="22"/>
          <w:szCs w:val="22"/>
        </w:rPr>
      </w:pPr>
    </w:p>
    <w:p w14:paraId="4653429C" w14:textId="77777777" w:rsidR="00A5588C" w:rsidRPr="00A7469E" w:rsidRDefault="00A5588C" w:rsidP="00A5588C">
      <w:pPr>
        <w:rPr>
          <w:b/>
          <w:color w:val="000000"/>
          <w:sz w:val="28"/>
          <w:szCs w:val="28"/>
        </w:rPr>
      </w:pPr>
      <w:r w:rsidRPr="00A7469E">
        <w:rPr>
          <w:b/>
          <w:color w:val="000000"/>
          <w:sz w:val="28"/>
          <w:szCs w:val="28"/>
        </w:rPr>
        <w:t>8. Intercommunalité</w:t>
      </w:r>
    </w:p>
    <w:p w14:paraId="008ACB91" w14:textId="560AF2A2" w:rsidR="00C411FF" w:rsidRDefault="00A5588C" w:rsidP="00A5588C">
      <w:pPr>
        <w:rPr>
          <w:color w:val="000000"/>
          <w:sz w:val="22"/>
          <w:szCs w:val="22"/>
        </w:rPr>
      </w:pPr>
      <w:r w:rsidRPr="00CF65D2">
        <w:rPr>
          <w:color w:val="000000"/>
          <w:sz w:val="22"/>
          <w:szCs w:val="22"/>
          <w:u w:val="single"/>
        </w:rPr>
        <w:t>CLECT </w:t>
      </w:r>
      <w:r w:rsidR="001C5F22">
        <w:rPr>
          <w:color w:val="000000"/>
          <w:sz w:val="22"/>
          <w:szCs w:val="22"/>
        </w:rPr>
        <w:t>:</w:t>
      </w:r>
      <w:r>
        <w:rPr>
          <w:color w:val="000000"/>
          <w:sz w:val="22"/>
          <w:szCs w:val="22"/>
        </w:rPr>
        <w:t xml:space="preserve"> Madame Lemaire</w:t>
      </w:r>
      <w:r w:rsidR="00CD5112">
        <w:rPr>
          <w:color w:val="000000"/>
          <w:sz w:val="22"/>
          <w:szCs w:val="22"/>
        </w:rPr>
        <w:t>, Maire,</w:t>
      </w:r>
      <w:r>
        <w:rPr>
          <w:color w:val="000000"/>
          <w:sz w:val="22"/>
          <w:szCs w:val="22"/>
        </w:rPr>
        <w:t xml:space="preserve"> fait part d’une attribution de 36704,97€ </w:t>
      </w:r>
      <w:r w:rsidR="000F2B6C">
        <w:rPr>
          <w:color w:val="000000"/>
          <w:sz w:val="22"/>
          <w:szCs w:val="22"/>
        </w:rPr>
        <w:t>de la Communauté de Comm</w:t>
      </w:r>
      <w:r w:rsidR="00C411FF">
        <w:rPr>
          <w:color w:val="000000"/>
          <w:sz w:val="22"/>
          <w:szCs w:val="22"/>
        </w:rPr>
        <w:t xml:space="preserve">unes </w:t>
      </w:r>
      <w:r>
        <w:rPr>
          <w:color w:val="000000"/>
          <w:sz w:val="22"/>
          <w:szCs w:val="22"/>
        </w:rPr>
        <w:t>pour les crédits de voirie</w:t>
      </w:r>
      <w:r w:rsidR="00C411FF">
        <w:rPr>
          <w:color w:val="000000"/>
          <w:sz w:val="22"/>
          <w:szCs w:val="22"/>
        </w:rPr>
        <w:t>, sous réserve que la commune verse une part équivalente, soit 37000€, plus 2300</w:t>
      </w:r>
      <w:r w:rsidR="001C5F22">
        <w:rPr>
          <w:color w:val="000000"/>
          <w:sz w:val="22"/>
          <w:szCs w:val="22"/>
        </w:rPr>
        <w:t>0€ de compensation de personnel, soit un total de 96704,97€.</w:t>
      </w:r>
    </w:p>
    <w:p w14:paraId="7A48C162" w14:textId="77777777" w:rsidR="00A5588C" w:rsidRDefault="00A5588C" w:rsidP="00A5588C">
      <w:pPr>
        <w:rPr>
          <w:color w:val="000000"/>
          <w:sz w:val="22"/>
          <w:szCs w:val="22"/>
        </w:rPr>
      </w:pPr>
    </w:p>
    <w:p w14:paraId="0C894820" w14:textId="77777777" w:rsidR="003A5CA3" w:rsidRDefault="003A5CA3" w:rsidP="00A5588C">
      <w:pPr>
        <w:rPr>
          <w:color w:val="000000"/>
          <w:sz w:val="22"/>
          <w:szCs w:val="22"/>
        </w:rPr>
      </w:pPr>
    </w:p>
    <w:p w14:paraId="7C423C70" w14:textId="11F21E8B" w:rsidR="00C411FF" w:rsidRPr="00725039" w:rsidRDefault="00C411FF" w:rsidP="00952045">
      <w:pPr>
        <w:jc w:val="both"/>
        <w:rPr>
          <w:b/>
          <w:iCs/>
          <w:color w:val="000000"/>
          <w:sz w:val="22"/>
          <w:szCs w:val="22"/>
        </w:rPr>
      </w:pPr>
      <w:r w:rsidRPr="00725039">
        <w:rPr>
          <w:b/>
          <w:iCs/>
          <w:u w:val="single"/>
        </w:rPr>
        <w:t>Délibération n°25 : acquisition d’un c</w:t>
      </w:r>
      <w:r w:rsidRPr="00725039">
        <w:rPr>
          <w:b/>
          <w:iCs/>
          <w:color w:val="000000"/>
          <w:sz w:val="22"/>
          <w:szCs w:val="22"/>
          <w:u w:val="single"/>
        </w:rPr>
        <w:t xml:space="preserve">apteur CO2 et d’un défibrillateur </w:t>
      </w:r>
      <w:r w:rsidRPr="00725039">
        <w:rPr>
          <w:b/>
          <w:iCs/>
          <w:color w:val="000000"/>
          <w:sz w:val="22"/>
          <w:szCs w:val="22"/>
        </w:rPr>
        <w:t xml:space="preserve"> </w:t>
      </w:r>
    </w:p>
    <w:p w14:paraId="3F1C83C5" w14:textId="419A1DBF" w:rsidR="00C411FF" w:rsidRPr="00725039" w:rsidRDefault="00C411FF" w:rsidP="00952045">
      <w:pPr>
        <w:jc w:val="both"/>
        <w:rPr>
          <w:iCs/>
          <w:color w:val="000000"/>
          <w:sz w:val="22"/>
          <w:szCs w:val="22"/>
        </w:rPr>
      </w:pPr>
      <w:r w:rsidRPr="00725039">
        <w:rPr>
          <w:iCs/>
          <w:color w:val="000000"/>
          <w:sz w:val="22"/>
          <w:szCs w:val="22"/>
        </w:rPr>
        <w:t>L</w:t>
      </w:r>
      <w:r w:rsidR="008C6A3C" w:rsidRPr="00725039">
        <w:rPr>
          <w:iCs/>
          <w:color w:val="000000"/>
          <w:sz w:val="22"/>
          <w:szCs w:val="22"/>
        </w:rPr>
        <w:t>e Conseil Municipal,</w:t>
      </w:r>
      <w:r w:rsidRPr="00725039">
        <w:rPr>
          <w:iCs/>
          <w:color w:val="000000"/>
          <w:sz w:val="22"/>
          <w:szCs w:val="22"/>
        </w:rPr>
        <w:t xml:space="preserve"> à l’unanimité : </w:t>
      </w:r>
    </w:p>
    <w:p w14:paraId="43F7EC5D" w14:textId="77777777" w:rsidR="00C411FF" w:rsidRPr="00725039" w:rsidRDefault="00C411FF" w:rsidP="00952045">
      <w:pPr>
        <w:jc w:val="both"/>
        <w:rPr>
          <w:iCs/>
          <w:color w:val="000000"/>
          <w:sz w:val="22"/>
          <w:szCs w:val="22"/>
        </w:rPr>
      </w:pPr>
      <w:r w:rsidRPr="00725039">
        <w:rPr>
          <w:iCs/>
          <w:color w:val="000000"/>
          <w:sz w:val="22"/>
          <w:szCs w:val="22"/>
        </w:rPr>
        <w:t>-décide de l’acquisition d’un appareil capteur CO2 au prix de 310€TTC.</w:t>
      </w:r>
    </w:p>
    <w:p w14:paraId="193396C9" w14:textId="77777777" w:rsidR="00C411FF" w:rsidRPr="00725039" w:rsidRDefault="00C411FF" w:rsidP="00952045">
      <w:pPr>
        <w:jc w:val="both"/>
        <w:rPr>
          <w:iCs/>
          <w:color w:val="000000"/>
          <w:sz w:val="22"/>
          <w:szCs w:val="22"/>
        </w:rPr>
      </w:pPr>
      <w:r w:rsidRPr="00725039">
        <w:rPr>
          <w:iCs/>
          <w:color w:val="000000"/>
          <w:sz w:val="22"/>
          <w:szCs w:val="22"/>
        </w:rPr>
        <w:t>-sollicite auprès de la Communauté de Communes le financement d’un défibrillateur.</w:t>
      </w:r>
    </w:p>
    <w:p w14:paraId="36F6C3D6" w14:textId="77777777" w:rsidR="008C6A3C" w:rsidRDefault="008C6A3C" w:rsidP="00952045">
      <w:pPr>
        <w:jc w:val="both"/>
        <w:rPr>
          <w:color w:val="000000"/>
          <w:sz w:val="22"/>
          <w:szCs w:val="22"/>
          <w:u w:val="single"/>
        </w:rPr>
      </w:pPr>
    </w:p>
    <w:p w14:paraId="25089E95" w14:textId="33C3C56E" w:rsidR="00A5588C" w:rsidRDefault="00A5588C" w:rsidP="00952045">
      <w:pPr>
        <w:jc w:val="both"/>
        <w:rPr>
          <w:color w:val="000000"/>
          <w:sz w:val="22"/>
          <w:szCs w:val="22"/>
        </w:rPr>
      </w:pPr>
      <w:r w:rsidRPr="00C656D5">
        <w:rPr>
          <w:color w:val="000000"/>
          <w:sz w:val="22"/>
          <w:szCs w:val="22"/>
          <w:u w:val="single"/>
        </w:rPr>
        <w:t>Syndicat cavités 37</w:t>
      </w:r>
      <w:r>
        <w:rPr>
          <w:color w:val="000000"/>
          <w:sz w:val="22"/>
          <w:szCs w:val="22"/>
        </w:rPr>
        <w:t> : Madame Lemaire, Maire, fait lecture d’une lettre du syndicat relative à l’arrêt du versement de subvention de solidarité du Conseil Départemental</w:t>
      </w:r>
      <w:r w:rsidR="00742B80">
        <w:rPr>
          <w:color w:val="000000"/>
          <w:sz w:val="22"/>
          <w:szCs w:val="22"/>
        </w:rPr>
        <w:t xml:space="preserve">. M. Albert de Rycke Thierry précise que cette subvention de 45000€ n’est plus versée alors que le département utilise régulièrement ces services. Madame Lemaire rappelle que l’adhésion de la commune permet une expertise pour les particuliers à un coût </w:t>
      </w:r>
      <w:r w:rsidR="008C6A3C">
        <w:rPr>
          <w:color w:val="000000"/>
          <w:sz w:val="22"/>
          <w:szCs w:val="22"/>
        </w:rPr>
        <w:t xml:space="preserve">financier </w:t>
      </w:r>
      <w:r w:rsidR="00742B80">
        <w:rPr>
          <w:color w:val="000000"/>
          <w:sz w:val="22"/>
          <w:szCs w:val="22"/>
        </w:rPr>
        <w:t xml:space="preserve">moindre. </w:t>
      </w:r>
    </w:p>
    <w:p w14:paraId="56B882A9" w14:textId="77777777" w:rsidR="00A5588C" w:rsidRDefault="00A5588C" w:rsidP="00952045">
      <w:pPr>
        <w:jc w:val="both"/>
        <w:rPr>
          <w:color w:val="000000"/>
          <w:sz w:val="22"/>
          <w:szCs w:val="22"/>
        </w:rPr>
      </w:pPr>
    </w:p>
    <w:p w14:paraId="201CB45A" w14:textId="77777777" w:rsidR="00B05BDF" w:rsidRDefault="00B05BDF" w:rsidP="00952045">
      <w:pPr>
        <w:jc w:val="both"/>
        <w:rPr>
          <w:color w:val="000000"/>
          <w:sz w:val="22"/>
          <w:szCs w:val="22"/>
        </w:rPr>
      </w:pPr>
    </w:p>
    <w:p w14:paraId="7F7960A3" w14:textId="2BF6765A" w:rsidR="00A5588C" w:rsidRDefault="00A5588C" w:rsidP="00952045">
      <w:pPr>
        <w:jc w:val="both"/>
        <w:rPr>
          <w:color w:val="000000"/>
          <w:sz w:val="22"/>
          <w:szCs w:val="22"/>
        </w:rPr>
      </w:pPr>
      <w:r w:rsidRPr="00C656D5">
        <w:rPr>
          <w:color w:val="000000"/>
          <w:sz w:val="22"/>
          <w:szCs w:val="22"/>
          <w:u w:val="single"/>
        </w:rPr>
        <w:lastRenderedPageBreak/>
        <w:t>Sivom de l’Escotais</w:t>
      </w:r>
      <w:r>
        <w:rPr>
          <w:color w:val="000000"/>
          <w:sz w:val="22"/>
          <w:szCs w:val="22"/>
        </w:rPr>
        <w:t> : le rapport annuel sur le prix et la qualité du service public de l’eau potable exercice 2019 est consultable en mairie.</w:t>
      </w:r>
      <w:r w:rsidR="00CD5112">
        <w:rPr>
          <w:color w:val="000000"/>
          <w:sz w:val="22"/>
          <w:szCs w:val="22"/>
        </w:rPr>
        <w:t xml:space="preserve"> M. Lascaud, Maire-</w:t>
      </w:r>
      <w:r w:rsidR="00F8719C">
        <w:rPr>
          <w:color w:val="000000"/>
          <w:sz w:val="22"/>
          <w:szCs w:val="22"/>
        </w:rPr>
        <w:t xml:space="preserve">Adjoint, précise que le taux de nitrate est à 34 </w:t>
      </w:r>
      <w:r w:rsidR="00FC248F">
        <w:rPr>
          <w:color w:val="000000"/>
          <w:sz w:val="22"/>
          <w:szCs w:val="22"/>
        </w:rPr>
        <w:t>(pour</w:t>
      </w:r>
      <w:r w:rsidR="00F8719C">
        <w:rPr>
          <w:color w:val="000000"/>
          <w:sz w:val="22"/>
          <w:szCs w:val="22"/>
        </w:rPr>
        <w:t xml:space="preserve"> une limite de 50).</w:t>
      </w:r>
    </w:p>
    <w:p w14:paraId="3BCA0A9E" w14:textId="0B547265" w:rsidR="00F8719C" w:rsidRDefault="005413C9" w:rsidP="00952045">
      <w:pPr>
        <w:jc w:val="both"/>
        <w:rPr>
          <w:color w:val="000000"/>
          <w:sz w:val="22"/>
          <w:szCs w:val="22"/>
        </w:rPr>
      </w:pPr>
      <w:r>
        <w:rPr>
          <w:color w:val="000000"/>
          <w:sz w:val="22"/>
          <w:szCs w:val="22"/>
        </w:rPr>
        <w:t>En 2018 : 1,53€ le m3</w:t>
      </w:r>
      <w:r w:rsidR="00F8719C">
        <w:rPr>
          <w:color w:val="000000"/>
          <w:sz w:val="22"/>
          <w:szCs w:val="22"/>
        </w:rPr>
        <w:t>.  A N</w:t>
      </w:r>
      <w:r>
        <w:rPr>
          <w:color w:val="000000"/>
          <w:sz w:val="22"/>
          <w:szCs w:val="22"/>
        </w:rPr>
        <w:t>euillé Pont Pierre : 2,53€ le m3</w:t>
      </w:r>
      <w:r w:rsidR="00F8719C">
        <w:rPr>
          <w:color w:val="000000"/>
          <w:sz w:val="22"/>
          <w:szCs w:val="22"/>
        </w:rPr>
        <w:t>.</w:t>
      </w:r>
    </w:p>
    <w:p w14:paraId="6E7D45D9" w14:textId="77777777" w:rsidR="00A5588C" w:rsidRDefault="00A5588C" w:rsidP="00A5588C">
      <w:pPr>
        <w:rPr>
          <w:color w:val="000000"/>
          <w:sz w:val="22"/>
          <w:szCs w:val="22"/>
        </w:rPr>
      </w:pPr>
    </w:p>
    <w:p w14:paraId="7DDD6153" w14:textId="7879DAE2" w:rsidR="001F5581" w:rsidRPr="008C6A3C" w:rsidRDefault="00A5588C" w:rsidP="008C6A3C">
      <w:pPr>
        <w:jc w:val="both"/>
        <w:rPr>
          <w:b/>
          <w:color w:val="000000"/>
          <w:sz w:val="28"/>
          <w:szCs w:val="28"/>
        </w:rPr>
      </w:pPr>
      <w:r w:rsidRPr="00A7469E">
        <w:rPr>
          <w:b/>
          <w:color w:val="000000"/>
          <w:sz w:val="28"/>
          <w:szCs w:val="28"/>
        </w:rPr>
        <w:t>9. Associations</w:t>
      </w:r>
    </w:p>
    <w:p w14:paraId="23CB75FD" w14:textId="630AD236" w:rsidR="001F5581" w:rsidRPr="00725039" w:rsidRDefault="001F5581" w:rsidP="001F5581">
      <w:pPr>
        <w:rPr>
          <w:b/>
          <w:color w:val="000000"/>
          <w:sz w:val="22"/>
          <w:szCs w:val="22"/>
          <w:u w:val="single"/>
        </w:rPr>
      </w:pPr>
      <w:r w:rsidRPr="00725039">
        <w:rPr>
          <w:b/>
          <w:sz w:val="22"/>
          <w:szCs w:val="22"/>
          <w:u w:val="single"/>
        </w:rPr>
        <w:t>Délibération n°26 : Association River Clean – acquisition de 100 sacs et organisation d’une journée pédagogique</w:t>
      </w:r>
    </w:p>
    <w:p w14:paraId="1BFAC17C" w14:textId="6E2C9E2B" w:rsidR="001F5581" w:rsidRPr="003A5CA3" w:rsidRDefault="001F5581" w:rsidP="001F5581">
      <w:pPr>
        <w:jc w:val="both"/>
        <w:rPr>
          <w:color w:val="000000"/>
          <w:sz w:val="22"/>
          <w:szCs w:val="22"/>
        </w:rPr>
      </w:pPr>
      <w:r w:rsidRPr="00725039">
        <w:rPr>
          <w:color w:val="000000"/>
          <w:sz w:val="22"/>
          <w:szCs w:val="22"/>
        </w:rPr>
        <w:t>Mme Lemaire propose d’associer l’école et d’acheter un sac par enfant et organiser des actions de nettoyage des bords de la rivière. Le coût s’élèverait à environ 100€ pour la Commune.</w:t>
      </w:r>
      <w:r w:rsidR="003A5CA3">
        <w:rPr>
          <w:color w:val="000000"/>
          <w:sz w:val="22"/>
          <w:szCs w:val="22"/>
        </w:rPr>
        <w:t xml:space="preserve"> Le Conseil Municipal,</w:t>
      </w:r>
      <w:r w:rsidRPr="00725039">
        <w:rPr>
          <w:color w:val="000000"/>
          <w:sz w:val="22"/>
          <w:szCs w:val="22"/>
        </w:rPr>
        <w:t xml:space="preserve"> à l’unanimité, décide d’acquérir 100 sacs au prix unitaire de 1 euro le sac. Il sollicite l’association River Clean pour l’organisation d’une journée pédagogique.</w:t>
      </w:r>
      <w:r w:rsidRPr="00725039">
        <w:rPr>
          <w:iCs/>
          <w:sz w:val="22"/>
          <w:szCs w:val="22"/>
        </w:rPr>
        <w:t xml:space="preserve"> </w:t>
      </w:r>
    </w:p>
    <w:p w14:paraId="455C8828" w14:textId="77777777" w:rsidR="001F5581" w:rsidRDefault="001F5581" w:rsidP="00A5588C">
      <w:pPr>
        <w:jc w:val="both"/>
        <w:rPr>
          <w:color w:val="000000"/>
          <w:sz w:val="22"/>
          <w:szCs w:val="22"/>
        </w:rPr>
      </w:pPr>
    </w:p>
    <w:p w14:paraId="1594C230" w14:textId="77777777" w:rsidR="00A5588C" w:rsidRDefault="00A5588C" w:rsidP="00A5588C">
      <w:pPr>
        <w:jc w:val="both"/>
        <w:rPr>
          <w:color w:val="000000"/>
          <w:sz w:val="22"/>
          <w:szCs w:val="22"/>
        </w:rPr>
      </w:pPr>
      <w:r w:rsidRPr="00C656D5">
        <w:rPr>
          <w:color w:val="000000"/>
          <w:sz w:val="22"/>
          <w:szCs w:val="22"/>
          <w:u w:val="single"/>
        </w:rPr>
        <w:t>AMF Téléthon</w:t>
      </w:r>
      <w:r>
        <w:rPr>
          <w:color w:val="000000"/>
          <w:sz w:val="22"/>
          <w:szCs w:val="22"/>
        </w:rPr>
        <w:t xml:space="preserve"> : </w:t>
      </w:r>
      <w:r w:rsidRPr="00C656D5">
        <w:rPr>
          <w:color w:val="000000"/>
          <w:sz w:val="22"/>
          <w:szCs w:val="22"/>
        </w:rPr>
        <w:t>Madame Lemaire</w:t>
      </w:r>
      <w:r>
        <w:rPr>
          <w:color w:val="000000"/>
          <w:sz w:val="22"/>
          <w:szCs w:val="22"/>
        </w:rPr>
        <w:t xml:space="preserve">, Maire, </w:t>
      </w:r>
      <w:r w:rsidRPr="00C656D5">
        <w:rPr>
          <w:color w:val="000000"/>
          <w:sz w:val="22"/>
          <w:szCs w:val="22"/>
        </w:rPr>
        <w:t xml:space="preserve"> fait</w:t>
      </w:r>
      <w:r>
        <w:rPr>
          <w:color w:val="000000"/>
          <w:sz w:val="22"/>
          <w:szCs w:val="22"/>
        </w:rPr>
        <w:t xml:space="preserve"> lecture d’une lettre de remerciements.</w:t>
      </w:r>
    </w:p>
    <w:p w14:paraId="06EA67D5" w14:textId="77777777" w:rsidR="00A5588C" w:rsidRDefault="00A5588C" w:rsidP="00A5588C">
      <w:pPr>
        <w:jc w:val="both"/>
        <w:rPr>
          <w:color w:val="000000"/>
          <w:sz w:val="22"/>
          <w:szCs w:val="22"/>
        </w:rPr>
      </w:pPr>
    </w:p>
    <w:p w14:paraId="699E194A" w14:textId="605D4F73" w:rsidR="00A5588C" w:rsidRDefault="00A5588C" w:rsidP="00A5588C">
      <w:pPr>
        <w:jc w:val="both"/>
        <w:rPr>
          <w:color w:val="000000"/>
          <w:sz w:val="22"/>
          <w:szCs w:val="22"/>
        </w:rPr>
      </w:pPr>
      <w:r w:rsidRPr="00C656D5">
        <w:rPr>
          <w:color w:val="000000"/>
          <w:sz w:val="22"/>
          <w:szCs w:val="22"/>
          <w:u w:val="single"/>
        </w:rPr>
        <w:t>Ecole &amp; Harmonie Sainte Cécile de Son</w:t>
      </w:r>
      <w:r w:rsidR="00F37BFB">
        <w:rPr>
          <w:color w:val="000000"/>
          <w:sz w:val="22"/>
          <w:szCs w:val="22"/>
          <w:u w:val="single"/>
        </w:rPr>
        <w:t>z</w:t>
      </w:r>
      <w:r w:rsidR="001F5581">
        <w:rPr>
          <w:color w:val="000000"/>
          <w:sz w:val="22"/>
          <w:szCs w:val="22"/>
          <w:u w:val="single"/>
        </w:rPr>
        <w:t>a</w:t>
      </w:r>
      <w:r w:rsidRPr="00C656D5">
        <w:rPr>
          <w:color w:val="000000"/>
          <w:sz w:val="22"/>
          <w:szCs w:val="22"/>
          <w:u w:val="single"/>
        </w:rPr>
        <w:t>y</w:t>
      </w:r>
      <w:r>
        <w:rPr>
          <w:color w:val="000000"/>
          <w:sz w:val="22"/>
          <w:szCs w:val="22"/>
        </w:rPr>
        <w:t xml:space="preserve"> : </w:t>
      </w:r>
      <w:r w:rsidR="00E442F9">
        <w:rPr>
          <w:color w:val="000000"/>
          <w:sz w:val="22"/>
          <w:szCs w:val="22"/>
        </w:rPr>
        <w:t xml:space="preserve">cette association, spécialisée dans les instruments </w:t>
      </w:r>
      <w:r w:rsidR="009642E2">
        <w:rPr>
          <w:color w:val="000000"/>
          <w:sz w:val="22"/>
          <w:szCs w:val="22"/>
        </w:rPr>
        <w:t>à vent</w:t>
      </w:r>
      <w:r w:rsidR="00E442F9">
        <w:rPr>
          <w:color w:val="000000"/>
          <w:sz w:val="22"/>
          <w:szCs w:val="22"/>
        </w:rPr>
        <w:t xml:space="preserve"> souhaite</w:t>
      </w:r>
      <w:r w:rsidR="001F5581">
        <w:rPr>
          <w:color w:val="000000"/>
          <w:sz w:val="22"/>
          <w:szCs w:val="22"/>
        </w:rPr>
        <w:t xml:space="preserve"> présenter les instrumen</w:t>
      </w:r>
      <w:r w:rsidR="005413C9">
        <w:rPr>
          <w:color w:val="000000"/>
          <w:sz w:val="22"/>
          <w:szCs w:val="22"/>
        </w:rPr>
        <w:t xml:space="preserve">ts aux enfants de l’école, et </w:t>
      </w:r>
      <w:r w:rsidR="001F5581">
        <w:rPr>
          <w:color w:val="000000"/>
          <w:sz w:val="22"/>
          <w:szCs w:val="22"/>
        </w:rPr>
        <w:t>organiser éventuellement une antenne sur la commune</w:t>
      </w:r>
      <w:r w:rsidR="00F37BFB">
        <w:rPr>
          <w:color w:val="000000"/>
          <w:sz w:val="22"/>
          <w:szCs w:val="22"/>
        </w:rPr>
        <w:t xml:space="preserve"> pour des cours particuliers en fonction des demandes.</w:t>
      </w:r>
    </w:p>
    <w:p w14:paraId="713D0D96" w14:textId="77777777" w:rsidR="00A5588C" w:rsidRDefault="00A5588C" w:rsidP="00A5588C">
      <w:pPr>
        <w:jc w:val="both"/>
        <w:rPr>
          <w:color w:val="000000"/>
          <w:sz w:val="22"/>
          <w:szCs w:val="22"/>
        </w:rPr>
      </w:pPr>
    </w:p>
    <w:p w14:paraId="3E41AFD9" w14:textId="6A9B4282" w:rsidR="00843B6E" w:rsidRDefault="00A5588C" w:rsidP="00A5588C">
      <w:pPr>
        <w:jc w:val="both"/>
        <w:rPr>
          <w:color w:val="000000"/>
          <w:sz w:val="22"/>
          <w:szCs w:val="22"/>
        </w:rPr>
      </w:pPr>
      <w:r w:rsidRPr="000C055D">
        <w:rPr>
          <w:color w:val="000000"/>
          <w:sz w:val="22"/>
          <w:szCs w:val="22"/>
          <w:u w:val="single"/>
        </w:rPr>
        <w:t>Ciné Off </w:t>
      </w:r>
      <w:r>
        <w:rPr>
          <w:color w:val="000000"/>
          <w:sz w:val="22"/>
          <w:szCs w:val="22"/>
        </w:rPr>
        <w:t xml:space="preserve">: </w:t>
      </w:r>
      <w:r w:rsidR="00725039">
        <w:rPr>
          <w:color w:val="000000"/>
          <w:sz w:val="22"/>
          <w:szCs w:val="22"/>
        </w:rPr>
        <w:t>cette association</w:t>
      </w:r>
      <w:r>
        <w:rPr>
          <w:color w:val="000000"/>
          <w:sz w:val="22"/>
          <w:szCs w:val="22"/>
        </w:rPr>
        <w:t xml:space="preserve"> sollicite la commune pour un soutien financier à titre exceptionnel.</w:t>
      </w:r>
      <w:r w:rsidR="00843B6E">
        <w:rPr>
          <w:color w:val="000000"/>
          <w:sz w:val="22"/>
          <w:szCs w:val="22"/>
        </w:rPr>
        <w:t xml:space="preserve"> Madame Lemaire propose que cette demande soit rattachée au dossier général des demandes de subventions.</w:t>
      </w:r>
    </w:p>
    <w:p w14:paraId="4E3F2E4D" w14:textId="6F71F1C5" w:rsidR="00A5588C" w:rsidRPr="00E234AA" w:rsidRDefault="00843B6E" w:rsidP="00A5588C">
      <w:pPr>
        <w:jc w:val="both"/>
        <w:rPr>
          <w:color w:val="000000"/>
          <w:sz w:val="22"/>
          <w:szCs w:val="22"/>
        </w:rPr>
      </w:pPr>
      <w:r>
        <w:rPr>
          <w:color w:val="000000"/>
          <w:sz w:val="22"/>
          <w:szCs w:val="22"/>
        </w:rPr>
        <w:t xml:space="preserve"> Il y avait eu deux représentations en 2020, contre les quatre habituelles. Quand il y a un déficit de spectateurs, l’association du Foyer</w:t>
      </w:r>
      <w:r w:rsidR="000F4CD8">
        <w:rPr>
          <w:color w:val="000000"/>
          <w:sz w:val="22"/>
          <w:szCs w:val="22"/>
        </w:rPr>
        <w:t xml:space="preserve"> demande une subvention à la Commune, puis </w:t>
      </w:r>
      <w:r>
        <w:rPr>
          <w:color w:val="000000"/>
          <w:sz w:val="22"/>
          <w:szCs w:val="22"/>
        </w:rPr>
        <w:t>règle le différentiel</w:t>
      </w:r>
      <w:r w:rsidR="000F4CD8">
        <w:rPr>
          <w:color w:val="000000"/>
          <w:sz w:val="22"/>
          <w:szCs w:val="22"/>
        </w:rPr>
        <w:t xml:space="preserve"> à l’association Ciné Off</w:t>
      </w:r>
      <w:r>
        <w:rPr>
          <w:color w:val="000000"/>
          <w:sz w:val="22"/>
          <w:szCs w:val="22"/>
        </w:rPr>
        <w:t>.</w:t>
      </w:r>
    </w:p>
    <w:p w14:paraId="68E00EB8" w14:textId="77777777" w:rsidR="00A5588C" w:rsidRPr="0005294E" w:rsidRDefault="00A5588C" w:rsidP="00A5588C">
      <w:pPr>
        <w:jc w:val="both"/>
        <w:rPr>
          <w:color w:val="000000"/>
          <w:sz w:val="22"/>
          <w:szCs w:val="22"/>
        </w:rPr>
      </w:pPr>
    </w:p>
    <w:p w14:paraId="751186BC" w14:textId="6153749A" w:rsidR="003C730C" w:rsidRPr="00725039" w:rsidRDefault="00A5588C" w:rsidP="00A5588C">
      <w:pPr>
        <w:jc w:val="both"/>
        <w:rPr>
          <w:b/>
          <w:color w:val="000000"/>
          <w:sz w:val="28"/>
          <w:szCs w:val="28"/>
        </w:rPr>
      </w:pPr>
      <w:r w:rsidRPr="00A7469E">
        <w:rPr>
          <w:b/>
          <w:color w:val="000000"/>
          <w:sz w:val="28"/>
          <w:szCs w:val="28"/>
        </w:rPr>
        <w:t>10. Affaires scolaires</w:t>
      </w:r>
    </w:p>
    <w:p w14:paraId="3252295F" w14:textId="62C5EDDE" w:rsidR="00A5588C" w:rsidRPr="00C656D5" w:rsidRDefault="00A5588C" w:rsidP="00A5588C">
      <w:pPr>
        <w:jc w:val="both"/>
        <w:rPr>
          <w:color w:val="000000"/>
          <w:sz w:val="22"/>
          <w:szCs w:val="22"/>
        </w:rPr>
      </w:pPr>
      <w:r w:rsidRPr="00C656D5">
        <w:rPr>
          <w:color w:val="000000"/>
          <w:sz w:val="22"/>
          <w:szCs w:val="22"/>
          <w:u w:val="single"/>
        </w:rPr>
        <w:t>Ecole numérique</w:t>
      </w:r>
      <w:r w:rsidRPr="00C656D5">
        <w:rPr>
          <w:color w:val="000000"/>
          <w:sz w:val="22"/>
          <w:szCs w:val="22"/>
        </w:rPr>
        <w:t> : Madame Lemaire</w:t>
      </w:r>
      <w:r w:rsidR="00CD5112">
        <w:rPr>
          <w:color w:val="000000"/>
          <w:sz w:val="22"/>
          <w:szCs w:val="22"/>
        </w:rPr>
        <w:t>, Maire,</w:t>
      </w:r>
      <w:r w:rsidRPr="00C656D5">
        <w:rPr>
          <w:color w:val="000000"/>
          <w:sz w:val="22"/>
          <w:szCs w:val="22"/>
        </w:rPr>
        <w:t xml:space="preserve"> fait lecture d’une lettre du Ministère de l’Education Nationale</w:t>
      </w:r>
      <w:r>
        <w:rPr>
          <w:color w:val="000000"/>
          <w:sz w:val="22"/>
          <w:szCs w:val="22"/>
        </w:rPr>
        <w:t>. Madame Lemaire fait part d’un nouveau plan en date du 25 janvier 2021.</w:t>
      </w:r>
      <w:r w:rsidR="00CD5112">
        <w:rPr>
          <w:color w:val="000000"/>
          <w:sz w:val="22"/>
          <w:szCs w:val="22"/>
        </w:rPr>
        <w:t xml:space="preserve"> </w:t>
      </w:r>
    </w:p>
    <w:p w14:paraId="1509DEBB" w14:textId="77777777" w:rsidR="00A5588C" w:rsidRPr="00C656D5" w:rsidRDefault="00A5588C" w:rsidP="00A5588C">
      <w:pPr>
        <w:jc w:val="both"/>
        <w:rPr>
          <w:b/>
          <w:color w:val="000000"/>
          <w:sz w:val="28"/>
          <w:szCs w:val="28"/>
        </w:rPr>
      </w:pPr>
    </w:p>
    <w:p w14:paraId="3C6AE284" w14:textId="59AD300E" w:rsidR="003C730C" w:rsidRPr="00725039" w:rsidRDefault="00A5588C" w:rsidP="00A5588C">
      <w:pPr>
        <w:jc w:val="both"/>
        <w:rPr>
          <w:b/>
          <w:color w:val="000000"/>
          <w:sz w:val="28"/>
          <w:szCs w:val="28"/>
        </w:rPr>
      </w:pPr>
      <w:r>
        <w:rPr>
          <w:b/>
          <w:color w:val="000000"/>
          <w:sz w:val="28"/>
          <w:szCs w:val="28"/>
        </w:rPr>
        <w:t>11. Elections</w:t>
      </w:r>
    </w:p>
    <w:p w14:paraId="7650564D" w14:textId="58F2EBB0" w:rsidR="00A5588C" w:rsidRDefault="00A5588C" w:rsidP="00A5588C">
      <w:pPr>
        <w:jc w:val="both"/>
        <w:rPr>
          <w:color w:val="000000"/>
          <w:sz w:val="22"/>
          <w:szCs w:val="22"/>
        </w:rPr>
      </w:pPr>
      <w:r>
        <w:rPr>
          <w:color w:val="000000"/>
          <w:sz w:val="22"/>
          <w:szCs w:val="22"/>
          <w:u w:val="single"/>
        </w:rPr>
        <w:t xml:space="preserve">Elections départementales et Régionales : </w:t>
      </w:r>
      <w:r w:rsidR="00CD5112">
        <w:rPr>
          <w:color w:val="000000"/>
          <w:sz w:val="22"/>
          <w:szCs w:val="22"/>
        </w:rPr>
        <w:t>E</w:t>
      </w:r>
      <w:r w:rsidRPr="00C656D5">
        <w:rPr>
          <w:color w:val="000000"/>
          <w:sz w:val="22"/>
          <w:szCs w:val="22"/>
        </w:rPr>
        <w:t>lles auront lieu les dimanches 13 et 20 juin 2021.</w:t>
      </w:r>
      <w:r>
        <w:rPr>
          <w:color w:val="000000"/>
          <w:sz w:val="22"/>
          <w:szCs w:val="22"/>
        </w:rPr>
        <w:t xml:space="preserve"> Ce sera un double scrutin, avec un seul bureau de vote.</w:t>
      </w:r>
      <w:r w:rsidR="001F1B3E">
        <w:rPr>
          <w:color w:val="000000"/>
          <w:sz w:val="22"/>
          <w:szCs w:val="22"/>
        </w:rPr>
        <w:t xml:space="preserve"> Il y aura deux espaces de vote dans le Foyer afin de bien différencier les scrutins. Chaque électeur pourra disposer de deux procurations.</w:t>
      </w:r>
    </w:p>
    <w:p w14:paraId="75DA5A5D" w14:textId="77777777" w:rsidR="00A5588C" w:rsidRDefault="00A5588C" w:rsidP="00A5588C">
      <w:pPr>
        <w:rPr>
          <w:b/>
          <w:color w:val="000000"/>
          <w:sz w:val="22"/>
          <w:szCs w:val="22"/>
        </w:rPr>
      </w:pPr>
    </w:p>
    <w:p w14:paraId="6B80C47B" w14:textId="64196971" w:rsidR="003C730C" w:rsidRPr="00725039" w:rsidRDefault="00A5588C" w:rsidP="00725039">
      <w:pPr>
        <w:rPr>
          <w:b/>
          <w:color w:val="000000"/>
          <w:sz w:val="28"/>
          <w:szCs w:val="28"/>
        </w:rPr>
      </w:pPr>
      <w:r w:rsidRPr="00A7469E">
        <w:rPr>
          <w:b/>
          <w:color w:val="000000"/>
          <w:sz w:val="28"/>
          <w:szCs w:val="28"/>
        </w:rPr>
        <w:t>12. Affaires diverses</w:t>
      </w:r>
    </w:p>
    <w:p w14:paraId="529DCCF4" w14:textId="7A4891F4" w:rsidR="00885C3B" w:rsidRDefault="001F1B3E" w:rsidP="001F1B3E">
      <w:pPr>
        <w:jc w:val="both"/>
        <w:rPr>
          <w:color w:val="000000"/>
          <w:sz w:val="22"/>
          <w:szCs w:val="22"/>
        </w:rPr>
      </w:pPr>
      <w:r w:rsidRPr="00297689">
        <w:rPr>
          <w:color w:val="000000"/>
          <w:sz w:val="22"/>
          <w:szCs w:val="22"/>
          <w:u w:val="single"/>
        </w:rPr>
        <w:t>Feux rue du Val Joyeux</w:t>
      </w:r>
      <w:r>
        <w:rPr>
          <w:color w:val="000000"/>
          <w:sz w:val="22"/>
          <w:szCs w:val="22"/>
          <w:u w:val="single"/>
        </w:rPr>
        <w:t xml:space="preserve"> : </w:t>
      </w:r>
      <w:r w:rsidRPr="00885C3B">
        <w:rPr>
          <w:color w:val="000000"/>
          <w:sz w:val="22"/>
          <w:szCs w:val="22"/>
        </w:rPr>
        <w:t>Madame Lemaire</w:t>
      </w:r>
      <w:r w:rsidR="00CD5112">
        <w:rPr>
          <w:color w:val="000000"/>
          <w:sz w:val="22"/>
          <w:szCs w:val="22"/>
        </w:rPr>
        <w:t>, Maire,</w:t>
      </w:r>
      <w:r w:rsidRPr="00885C3B">
        <w:rPr>
          <w:color w:val="000000"/>
          <w:sz w:val="22"/>
          <w:szCs w:val="22"/>
        </w:rPr>
        <w:t xml:space="preserve"> fait lecture d’un mail d’un administré, dénonçant</w:t>
      </w:r>
      <w:r w:rsidR="00885C3B">
        <w:rPr>
          <w:color w:val="000000"/>
          <w:sz w:val="22"/>
          <w:szCs w:val="22"/>
        </w:rPr>
        <w:t xml:space="preserve"> le caractère inesthétique et peu pratique des feux</w:t>
      </w:r>
    </w:p>
    <w:p w14:paraId="5CF87C41" w14:textId="77777777" w:rsidR="00CD5112" w:rsidRDefault="00CD5112" w:rsidP="001F1B3E">
      <w:pPr>
        <w:jc w:val="both"/>
        <w:rPr>
          <w:color w:val="000000"/>
          <w:sz w:val="22"/>
          <w:szCs w:val="22"/>
          <w:u w:val="single"/>
        </w:rPr>
      </w:pPr>
    </w:p>
    <w:p w14:paraId="71243793" w14:textId="4D18A3E2" w:rsidR="000F4CD8" w:rsidRDefault="00885C3B" w:rsidP="001F1B3E">
      <w:pPr>
        <w:jc w:val="both"/>
        <w:rPr>
          <w:color w:val="000000"/>
          <w:sz w:val="22"/>
          <w:szCs w:val="22"/>
        </w:rPr>
      </w:pPr>
      <w:r w:rsidRPr="00297689">
        <w:rPr>
          <w:color w:val="000000"/>
          <w:sz w:val="22"/>
          <w:szCs w:val="22"/>
          <w:u w:val="single"/>
        </w:rPr>
        <w:t xml:space="preserve"> </w:t>
      </w:r>
      <w:r w:rsidR="001F1B3E" w:rsidRPr="00297689">
        <w:rPr>
          <w:color w:val="000000"/>
          <w:sz w:val="22"/>
          <w:szCs w:val="22"/>
          <w:u w:val="single"/>
        </w:rPr>
        <w:t>Pollution lumineuse</w:t>
      </w:r>
      <w:r w:rsidR="001F1B3E">
        <w:rPr>
          <w:color w:val="000000"/>
          <w:sz w:val="22"/>
          <w:szCs w:val="22"/>
        </w:rPr>
        <w:t xml:space="preserve"> </w:t>
      </w:r>
      <w:r w:rsidRPr="00885C3B">
        <w:rPr>
          <w:color w:val="000000"/>
          <w:sz w:val="22"/>
          <w:szCs w:val="22"/>
        </w:rPr>
        <w:t>Madame Lemaire</w:t>
      </w:r>
      <w:r w:rsidR="00CD5112">
        <w:rPr>
          <w:color w:val="000000"/>
          <w:sz w:val="22"/>
          <w:szCs w:val="22"/>
        </w:rPr>
        <w:t>, Maire,</w:t>
      </w:r>
      <w:r w:rsidRPr="00885C3B">
        <w:rPr>
          <w:color w:val="000000"/>
          <w:sz w:val="22"/>
          <w:szCs w:val="22"/>
        </w:rPr>
        <w:t xml:space="preserve"> fait lecture d’un mail d’un administré</w:t>
      </w:r>
      <w:r>
        <w:rPr>
          <w:color w:val="000000"/>
          <w:sz w:val="22"/>
          <w:szCs w:val="22"/>
        </w:rPr>
        <w:t xml:space="preserve"> regrettant l’éclairage de nuit</w:t>
      </w:r>
      <w:r w:rsidR="003A5CA3">
        <w:rPr>
          <w:color w:val="000000"/>
          <w:sz w:val="22"/>
          <w:szCs w:val="22"/>
        </w:rPr>
        <w:t>, dont celle de l’église</w:t>
      </w:r>
      <w:r>
        <w:rPr>
          <w:color w:val="000000"/>
          <w:sz w:val="22"/>
          <w:szCs w:val="22"/>
        </w:rPr>
        <w:t>.</w:t>
      </w:r>
      <w:r w:rsidR="00CD5112">
        <w:rPr>
          <w:color w:val="000000"/>
          <w:sz w:val="22"/>
          <w:szCs w:val="22"/>
        </w:rPr>
        <w:t xml:space="preserve"> Messieurs Lascaud et</w:t>
      </w:r>
      <w:r>
        <w:rPr>
          <w:color w:val="000000"/>
          <w:sz w:val="22"/>
          <w:szCs w:val="22"/>
        </w:rPr>
        <w:t xml:space="preserve"> Couratin</w:t>
      </w:r>
      <w:r w:rsidR="00CD5112">
        <w:rPr>
          <w:color w:val="000000"/>
          <w:sz w:val="22"/>
          <w:szCs w:val="22"/>
        </w:rPr>
        <w:t xml:space="preserve">, Maire-Adjoints, </w:t>
      </w:r>
      <w:r>
        <w:rPr>
          <w:color w:val="000000"/>
          <w:sz w:val="22"/>
          <w:szCs w:val="22"/>
        </w:rPr>
        <w:t>précisent que l’église n’est plus éclairée depuis plusieurs mois. L’éclairage public avait été maintenu pendant la nuit durant un mois suite aux divers cambriolages.</w:t>
      </w:r>
      <w:r w:rsidR="000F4CD8">
        <w:rPr>
          <w:color w:val="000000"/>
          <w:sz w:val="22"/>
          <w:szCs w:val="22"/>
        </w:rPr>
        <w:t xml:space="preserve"> </w:t>
      </w:r>
      <w:r>
        <w:rPr>
          <w:color w:val="000000"/>
          <w:sz w:val="22"/>
          <w:szCs w:val="22"/>
        </w:rPr>
        <w:t>Madame Lemaire</w:t>
      </w:r>
      <w:r w:rsidR="00CD5112">
        <w:rPr>
          <w:color w:val="000000"/>
          <w:sz w:val="22"/>
          <w:szCs w:val="22"/>
        </w:rPr>
        <w:t>, Maire,</w:t>
      </w:r>
      <w:r>
        <w:rPr>
          <w:color w:val="000000"/>
          <w:sz w:val="22"/>
          <w:szCs w:val="22"/>
        </w:rPr>
        <w:t xml:space="preserve"> complète</w:t>
      </w:r>
      <w:r w:rsidR="00CD5112">
        <w:rPr>
          <w:color w:val="000000"/>
          <w:sz w:val="22"/>
          <w:szCs w:val="22"/>
        </w:rPr>
        <w:t xml:space="preserve"> avec la lecture d’un mail de Monsieur</w:t>
      </w:r>
      <w:r>
        <w:rPr>
          <w:color w:val="000000"/>
          <w:sz w:val="22"/>
          <w:szCs w:val="22"/>
        </w:rPr>
        <w:t xml:space="preserve"> Cachau, conseiller municipal, en date du 3 février</w:t>
      </w:r>
      <w:r w:rsidR="00FC248F">
        <w:rPr>
          <w:color w:val="000000"/>
          <w:sz w:val="22"/>
          <w:szCs w:val="22"/>
        </w:rPr>
        <w:t xml:space="preserve"> 2021</w:t>
      </w:r>
      <w:r w:rsidR="000F4CD8">
        <w:rPr>
          <w:color w:val="000000"/>
          <w:sz w:val="22"/>
          <w:szCs w:val="22"/>
        </w:rPr>
        <w:t>.</w:t>
      </w:r>
    </w:p>
    <w:p w14:paraId="39A58517" w14:textId="77777777" w:rsidR="001E2053" w:rsidRDefault="001E2053" w:rsidP="003C730C">
      <w:pPr>
        <w:ind w:left="7788"/>
        <w:rPr>
          <w:b/>
          <w:bCs/>
          <w:sz w:val="28"/>
          <w:szCs w:val="28"/>
        </w:rPr>
      </w:pPr>
    </w:p>
    <w:p w14:paraId="25822602" w14:textId="0731D62C" w:rsidR="001F1B3E" w:rsidRDefault="00FC248F" w:rsidP="001F1B3E">
      <w:pPr>
        <w:jc w:val="both"/>
        <w:rPr>
          <w:color w:val="000000"/>
          <w:sz w:val="22"/>
          <w:szCs w:val="22"/>
        </w:rPr>
      </w:pPr>
      <w:r>
        <w:rPr>
          <w:color w:val="000000"/>
          <w:sz w:val="22"/>
          <w:szCs w:val="22"/>
          <w:u w:val="single"/>
        </w:rPr>
        <w:t>AOC C</w:t>
      </w:r>
      <w:r w:rsidR="001F1B3E" w:rsidRPr="00CF65D2">
        <w:rPr>
          <w:color w:val="000000"/>
          <w:sz w:val="22"/>
          <w:szCs w:val="22"/>
          <w:u w:val="single"/>
        </w:rPr>
        <w:t>oteau du Loir</w:t>
      </w:r>
      <w:r w:rsidR="001F1B3E">
        <w:rPr>
          <w:color w:val="000000"/>
          <w:sz w:val="22"/>
          <w:szCs w:val="22"/>
        </w:rPr>
        <w:t xml:space="preserve"> : </w:t>
      </w:r>
      <w:r w:rsidR="003C730C" w:rsidRPr="00885C3B">
        <w:rPr>
          <w:color w:val="000000"/>
          <w:sz w:val="22"/>
          <w:szCs w:val="22"/>
        </w:rPr>
        <w:t>Madame Lemaire</w:t>
      </w:r>
      <w:r w:rsidR="00CD5112">
        <w:rPr>
          <w:color w:val="000000"/>
          <w:sz w:val="22"/>
          <w:szCs w:val="22"/>
        </w:rPr>
        <w:t>, Maire,</w:t>
      </w:r>
      <w:r w:rsidR="003C730C" w:rsidRPr="00885C3B">
        <w:rPr>
          <w:color w:val="000000"/>
          <w:sz w:val="22"/>
          <w:szCs w:val="22"/>
        </w:rPr>
        <w:t xml:space="preserve"> fait lecture d’un mail d’un administré</w:t>
      </w:r>
      <w:r w:rsidR="001F1B3E">
        <w:rPr>
          <w:color w:val="000000"/>
          <w:sz w:val="22"/>
          <w:szCs w:val="22"/>
        </w:rPr>
        <w:t xml:space="preserve"> sur les A</w:t>
      </w:r>
      <w:r w:rsidR="003C730C">
        <w:rPr>
          <w:color w:val="000000"/>
          <w:sz w:val="22"/>
          <w:szCs w:val="22"/>
        </w:rPr>
        <w:t>O</w:t>
      </w:r>
      <w:r w:rsidR="00EA4A41">
        <w:rPr>
          <w:color w:val="000000"/>
          <w:sz w:val="22"/>
          <w:szCs w:val="22"/>
        </w:rPr>
        <w:t xml:space="preserve">C Coteau du Loir. Ces parcelles de vignes ont été déclassées lorsqu’elles ont été arrachées par les propriétaires. Madame Lemaire rappelle que les Personnes Publiques Associées se sont positionnées sur ces zones futures d’urbanisation. Ce sont des terres nues. Monsieur Cachau se </w:t>
      </w:r>
      <w:r w:rsidR="000F4CD8">
        <w:rPr>
          <w:color w:val="000000"/>
          <w:sz w:val="22"/>
          <w:szCs w:val="22"/>
        </w:rPr>
        <w:t>positionne</w:t>
      </w:r>
      <w:r w:rsidR="00EA4A41">
        <w:rPr>
          <w:color w:val="000000"/>
          <w:sz w:val="22"/>
          <w:szCs w:val="22"/>
        </w:rPr>
        <w:t xml:space="preserve"> contre l’urbanisation en général et </w:t>
      </w:r>
      <w:r w:rsidR="009642E2">
        <w:rPr>
          <w:color w:val="000000"/>
          <w:sz w:val="22"/>
          <w:szCs w:val="22"/>
        </w:rPr>
        <w:t>les</w:t>
      </w:r>
      <w:r w:rsidR="00EA4A41">
        <w:rPr>
          <w:color w:val="000000"/>
          <w:sz w:val="22"/>
          <w:szCs w:val="22"/>
        </w:rPr>
        <w:t xml:space="preserve"> lotissements</w:t>
      </w:r>
      <w:r w:rsidR="003A5CA3">
        <w:rPr>
          <w:color w:val="000000"/>
          <w:sz w:val="22"/>
          <w:szCs w:val="22"/>
        </w:rPr>
        <w:t xml:space="preserve"> qui seraient mal conçus et </w:t>
      </w:r>
      <w:r w:rsidR="00EA4A41">
        <w:rPr>
          <w:color w:val="000000"/>
          <w:sz w:val="22"/>
          <w:szCs w:val="22"/>
        </w:rPr>
        <w:t xml:space="preserve">qui pourraient attirer des habitants indésirables. </w:t>
      </w:r>
    </w:p>
    <w:p w14:paraId="30F06393" w14:textId="77777777" w:rsidR="003C730C" w:rsidRDefault="003C730C" w:rsidP="001F1B3E">
      <w:pPr>
        <w:jc w:val="both"/>
        <w:rPr>
          <w:color w:val="000000"/>
          <w:sz w:val="22"/>
          <w:szCs w:val="22"/>
        </w:rPr>
      </w:pPr>
    </w:p>
    <w:p w14:paraId="61D1872D" w14:textId="6093EFBD" w:rsidR="001F1B3E" w:rsidRDefault="001F1B3E" w:rsidP="001F1B3E">
      <w:pPr>
        <w:jc w:val="both"/>
        <w:rPr>
          <w:color w:val="000000"/>
          <w:sz w:val="22"/>
          <w:szCs w:val="22"/>
        </w:rPr>
      </w:pPr>
      <w:r w:rsidRPr="00CF65D2">
        <w:rPr>
          <w:color w:val="000000"/>
          <w:sz w:val="22"/>
          <w:szCs w:val="22"/>
          <w:u w:val="single"/>
        </w:rPr>
        <w:t>TEOM</w:t>
      </w:r>
      <w:r>
        <w:rPr>
          <w:color w:val="000000"/>
          <w:sz w:val="22"/>
          <w:szCs w:val="22"/>
        </w:rPr>
        <w:t xml:space="preserve"> : </w:t>
      </w:r>
      <w:r w:rsidR="003C730C" w:rsidRPr="00885C3B">
        <w:rPr>
          <w:color w:val="000000"/>
          <w:sz w:val="22"/>
          <w:szCs w:val="22"/>
        </w:rPr>
        <w:t>Madame Lemaire</w:t>
      </w:r>
      <w:r w:rsidR="00CD5112">
        <w:rPr>
          <w:color w:val="000000"/>
          <w:sz w:val="22"/>
          <w:szCs w:val="22"/>
        </w:rPr>
        <w:t>, Maire,</w:t>
      </w:r>
      <w:r w:rsidR="003C730C" w:rsidRPr="00885C3B">
        <w:rPr>
          <w:color w:val="000000"/>
          <w:sz w:val="22"/>
          <w:szCs w:val="22"/>
        </w:rPr>
        <w:t xml:space="preserve"> fait lecture d’un mail d’un administré</w:t>
      </w:r>
      <w:r w:rsidR="003C730C">
        <w:rPr>
          <w:color w:val="000000"/>
          <w:sz w:val="22"/>
          <w:szCs w:val="22"/>
        </w:rPr>
        <w:t>. Madame Lemaire rappelle que les élus</w:t>
      </w:r>
      <w:r w:rsidR="00740CA0">
        <w:rPr>
          <w:color w:val="000000"/>
          <w:sz w:val="22"/>
          <w:szCs w:val="22"/>
        </w:rPr>
        <w:t xml:space="preserve"> de Saint Christophe sur le Nais,</w:t>
      </w:r>
      <w:r w:rsidR="003C730C">
        <w:rPr>
          <w:color w:val="000000"/>
          <w:sz w:val="22"/>
          <w:szCs w:val="22"/>
        </w:rPr>
        <w:t xml:space="preserve"> siégeant à la Communauté de Communes étaient contre la mise en place de la Taxe d’</w:t>
      </w:r>
      <w:r w:rsidR="00EA4A41">
        <w:rPr>
          <w:color w:val="000000"/>
          <w:sz w:val="22"/>
          <w:szCs w:val="22"/>
        </w:rPr>
        <w:t>Enlèvement des Ordures M</w:t>
      </w:r>
      <w:r w:rsidR="003C730C">
        <w:rPr>
          <w:color w:val="000000"/>
          <w:sz w:val="22"/>
          <w:szCs w:val="22"/>
        </w:rPr>
        <w:t>énagères, mais cela relève de la compétence de la communauté de communes.</w:t>
      </w:r>
    </w:p>
    <w:p w14:paraId="3E3BA369" w14:textId="77777777" w:rsidR="001F1B3E" w:rsidRDefault="001F1B3E" w:rsidP="001F1B3E">
      <w:pPr>
        <w:rPr>
          <w:color w:val="000000"/>
          <w:sz w:val="22"/>
          <w:szCs w:val="22"/>
        </w:rPr>
      </w:pPr>
    </w:p>
    <w:p w14:paraId="083FA1D0" w14:textId="77777777" w:rsidR="00B05BDF" w:rsidRDefault="000F4CD8" w:rsidP="009642E2">
      <w:pPr>
        <w:rPr>
          <w:color w:val="000000"/>
          <w:sz w:val="22"/>
          <w:szCs w:val="22"/>
        </w:rPr>
      </w:pPr>
      <w:r w:rsidRPr="000F4CD8">
        <w:rPr>
          <w:color w:val="000000"/>
          <w:sz w:val="22"/>
          <w:szCs w:val="22"/>
        </w:rPr>
        <w:t>Monsieur Cachau part à 20h45 avant la levée de séance.</w:t>
      </w:r>
    </w:p>
    <w:p w14:paraId="0F07A786" w14:textId="0BA402B7" w:rsidR="00B05BDF" w:rsidRDefault="000F4CD8" w:rsidP="009642E2">
      <w:pPr>
        <w:rPr>
          <w:color w:val="000000"/>
          <w:sz w:val="22"/>
          <w:szCs w:val="22"/>
        </w:rPr>
      </w:pPr>
      <w:r w:rsidRPr="000F4CD8">
        <w:rPr>
          <w:color w:val="000000"/>
          <w:sz w:val="22"/>
          <w:szCs w:val="22"/>
        </w:rPr>
        <w:t>Madame Lemaire</w:t>
      </w:r>
      <w:r w:rsidR="00CD5112">
        <w:rPr>
          <w:color w:val="000000"/>
          <w:sz w:val="22"/>
          <w:szCs w:val="22"/>
        </w:rPr>
        <w:t xml:space="preserve">, Maire, </w:t>
      </w:r>
      <w:r>
        <w:rPr>
          <w:color w:val="000000"/>
          <w:sz w:val="22"/>
          <w:szCs w:val="22"/>
        </w:rPr>
        <w:t xml:space="preserve"> rappelle les principales dispositions du règlement intérieur du Conseil Municipal.</w:t>
      </w:r>
      <w:r w:rsidR="009642E2">
        <w:rPr>
          <w:color w:val="000000"/>
          <w:sz w:val="22"/>
          <w:szCs w:val="22"/>
        </w:rPr>
        <w:t xml:space="preserve"> </w:t>
      </w:r>
    </w:p>
    <w:p w14:paraId="62B317C6" w14:textId="77777777" w:rsidR="00B05BDF" w:rsidRDefault="00B05BDF" w:rsidP="009642E2">
      <w:pPr>
        <w:rPr>
          <w:color w:val="000000"/>
          <w:sz w:val="22"/>
          <w:szCs w:val="22"/>
        </w:rPr>
      </w:pPr>
    </w:p>
    <w:p w14:paraId="6BF38EB1" w14:textId="33B2855D" w:rsidR="00390CC3" w:rsidRDefault="00885C3B" w:rsidP="009642E2">
      <w:r>
        <w:rPr>
          <w:color w:val="000000"/>
          <w:sz w:val="22"/>
          <w:szCs w:val="22"/>
        </w:rPr>
        <w:t>La séance est levée à 20h55.</w:t>
      </w:r>
    </w:p>
    <w:sectPr w:rsidR="00390CC3" w:rsidSect="007250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8C"/>
    <w:rsid w:val="000001EB"/>
    <w:rsid w:val="000347E3"/>
    <w:rsid w:val="000A1A66"/>
    <w:rsid w:val="000B12FD"/>
    <w:rsid w:val="000F2B6C"/>
    <w:rsid w:val="000F4CD8"/>
    <w:rsid w:val="001265A9"/>
    <w:rsid w:val="0017068B"/>
    <w:rsid w:val="00193004"/>
    <w:rsid w:val="001C5F22"/>
    <w:rsid w:val="001E2053"/>
    <w:rsid w:val="001F1B3E"/>
    <w:rsid w:val="001F5581"/>
    <w:rsid w:val="00213E72"/>
    <w:rsid w:val="00225A1B"/>
    <w:rsid w:val="002932A3"/>
    <w:rsid w:val="002D2BCD"/>
    <w:rsid w:val="00390CC3"/>
    <w:rsid w:val="003A5CA3"/>
    <w:rsid w:val="003C2A16"/>
    <w:rsid w:val="003C730C"/>
    <w:rsid w:val="00477733"/>
    <w:rsid w:val="00493CED"/>
    <w:rsid w:val="005377C2"/>
    <w:rsid w:val="005413C9"/>
    <w:rsid w:val="005A608B"/>
    <w:rsid w:val="00606BA7"/>
    <w:rsid w:val="00620E1D"/>
    <w:rsid w:val="00634418"/>
    <w:rsid w:val="0063509A"/>
    <w:rsid w:val="0065694A"/>
    <w:rsid w:val="00694425"/>
    <w:rsid w:val="006C3193"/>
    <w:rsid w:val="00725039"/>
    <w:rsid w:val="00740CA0"/>
    <w:rsid w:val="00742B80"/>
    <w:rsid w:val="00752248"/>
    <w:rsid w:val="00771D2A"/>
    <w:rsid w:val="00843B6E"/>
    <w:rsid w:val="00885C3B"/>
    <w:rsid w:val="008B249E"/>
    <w:rsid w:val="008C6A3C"/>
    <w:rsid w:val="008D162F"/>
    <w:rsid w:val="008E0C86"/>
    <w:rsid w:val="009309FA"/>
    <w:rsid w:val="00952045"/>
    <w:rsid w:val="009622EF"/>
    <w:rsid w:val="009642E2"/>
    <w:rsid w:val="009C63A1"/>
    <w:rsid w:val="009D4944"/>
    <w:rsid w:val="009E18C4"/>
    <w:rsid w:val="009E4C43"/>
    <w:rsid w:val="00A373A8"/>
    <w:rsid w:val="00A5588C"/>
    <w:rsid w:val="00A62A1B"/>
    <w:rsid w:val="00AC52DB"/>
    <w:rsid w:val="00AF3911"/>
    <w:rsid w:val="00B05BDF"/>
    <w:rsid w:val="00B26485"/>
    <w:rsid w:val="00B90193"/>
    <w:rsid w:val="00BA689F"/>
    <w:rsid w:val="00BE40C2"/>
    <w:rsid w:val="00C30B42"/>
    <w:rsid w:val="00C411FF"/>
    <w:rsid w:val="00CA6EFE"/>
    <w:rsid w:val="00CD5112"/>
    <w:rsid w:val="00D80EC9"/>
    <w:rsid w:val="00D87B1C"/>
    <w:rsid w:val="00DC6026"/>
    <w:rsid w:val="00E00A41"/>
    <w:rsid w:val="00E13604"/>
    <w:rsid w:val="00E442F9"/>
    <w:rsid w:val="00EA4A41"/>
    <w:rsid w:val="00F37BFB"/>
    <w:rsid w:val="00F56389"/>
    <w:rsid w:val="00F7440C"/>
    <w:rsid w:val="00F75173"/>
    <w:rsid w:val="00F8719C"/>
    <w:rsid w:val="00FC2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FDDA"/>
  <w15:chartTrackingRefBased/>
  <w15:docId w15:val="{27A117A1-CDCF-4743-BA02-BCB02DF9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8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5588C"/>
    <w:pPr>
      <w:keepNext/>
      <w:jc w:val="right"/>
      <w:outlineLvl w:val="0"/>
    </w:pPr>
    <w:rPr>
      <w:b/>
      <w:bCs/>
    </w:rPr>
  </w:style>
  <w:style w:type="paragraph" w:styleId="Titre2">
    <w:name w:val="heading 2"/>
    <w:basedOn w:val="Normal"/>
    <w:next w:val="Normal"/>
    <w:link w:val="Titre2Car"/>
    <w:qFormat/>
    <w:rsid w:val="00A5588C"/>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588C"/>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A5588C"/>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A5588C"/>
    <w:pPr>
      <w:jc w:val="both"/>
    </w:pPr>
    <w:rPr>
      <w:b/>
      <w:bCs/>
    </w:rPr>
  </w:style>
  <w:style w:type="character" w:customStyle="1" w:styleId="CorpsdetexteCar">
    <w:name w:val="Corps de texte Car"/>
    <w:basedOn w:val="Policepardfaut"/>
    <w:link w:val="Corpsdetexte"/>
    <w:rsid w:val="00A5588C"/>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A5588C"/>
    <w:pPr>
      <w:jc w:val="both"/>
    </w:pPr>
    <w:rPr>
      <w:bCs/>
    </w:rPr>
  </w:style>
  <w:style w:type="character" w:customStyle="1" w:styleId="Corpsdetexte2Car">
    <w:name w:val="Corps de texte 2 Car"/>
    <w:basedOn w:val="Policepardfaut"/>
    <w:link w:val="Corpsdetexte2"/>
    <w:rsid w:val="00A5588C"/>
    <w:rPr>
      <w:rFonts w:ascii="Times New Roman" w:eastAsia="Times New Roman" w:hAnsi="Times New Roman" w:cs="Times New Roman"/>
      <w:bCs/>
      <w:sz w:val="24"/>
      <w:szCs w:val="24"/>
      <w:lang w:eastAsia="fr-FR"/>
    </w:rPr>
  </w:style>
  <w:style w:type="character" w:styleId="Lienhypertexte">
    <w:name w:val="Hyperlink"/>
    <w:basedOn w:val="Policepardfaut"/>
    <w:uiPriority w:val="99"/>
    <w:unhideWhenUsed/>
    <w:rsid w:val="00A5588C"/>
    <w:rPr>
      <w:color w:val="0563C1" w:themeColor="hyperlink"/>
      <w:u w:val="single"/>
    </w:rPr>
  </w:style>
  <w:style w:type="paragraph" w:styleId="Textedebulles">
    <w:name w:val="Balloon Text"/>
    <w:basedOn w:val="Normal"/>
    <w:link w:val="TextedebullesCar"/>
    <w:uiPriority w:val="99"/>
    <w:semiHidden/>
    <w:unhideWhenUsed/>
    <w:rsid w:val="00390C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0CC3"/>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15148">
      <w:bodyDiv w:val="1"/>
      <w:marLeft w:val="0"/>
      <w:marRight w:val="0"/>
      <w:marTop w:val="0"/>
      <w:marBottom w:val="0"/>
      <w:divBdr>
        <w:top w:val="none" w:sz="0" w:space="0" w:color="auto"/>
        <w:left w:val="none" w:sz="0" w:space="0" w:color="auto"/>
        <w:bottom w:val="none" w:sz="0" w:space="0" w:color="auto"/>
        <w:right w:val="none" w:sz="0" w:space="0" w:color="auto"/>
      </w:divBdr>
      <w:divsChild>
        <w:div w:id="429668227">
          <w:blockQuote w:val="1"/>
          <w:marLeft w:val="0"/>
          <w:marRight w:val="0"/>
          <w:marTop w:val="300"/>
          <w:marBottom w:val="0"/>
          <w:divBdr>
            <w:top w:val="none" w:sz="0" w:space="0" w:color="auto"/>
            <w:left w:val="single" w:sz="12" w:space="11" w:color="F16E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1723</Words>
  <Characters>9480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13</cp:revision>
  <cp:lastPrinted>2021-04-09T13:29:00Z</cp:lastPrinted>
  <dcterms:created xsi:type="dcterms:W3CDTF">2021-03-30T14:32:00Z</dcterms:created>
  <dcterms:modified xsi:type="dcterms:W3CDTF">2021-04-13T15:22:00Z</dcterms:modified>
</cp:coreProperties>
</file>